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396D" w14:textId="3143C61B" w:rsidR="008E78CE" w:rsidRPr="00B14E60" w:rsidRDefault="008E78CE" w:rsidP="007E10DD">
      <w:pPr>
        <w:suppressAutoHyphens/>
        <w:autoSpaceDN w:val="0"/>
        <w:spacing w:after="0" w:line="240" w:lineRule="auto"/>
        <w:jc w:val="center"/>
        <w:textAlignment w:val="baseline"/>
        <w:rPr>
          <w:rFonts w:eastAsia="SimSun" w:cstheme="minorHAnsi"/>
          <w:kern w:val="3"/>
        </w:rPr>
      </w:pPr>
      <w:r w:rsidRPr="00B14E60">
        <w:rPr>
          <w:rFonts w:eastAsia="SimSun" w:cstheme="minorHAnsi"/>
          <w:b/>
          <w:kern w:val="3"/>
          <w:sz w:val="24"/>
          <w:szCs w:val="24"/>
        </w:rPr>
        <w:t>ZAPYTANIE OFERTOWE</w:t>
      </w:r>
    </w:p>
    <w:p w14:paraId="3C151404" w14:textId="4C21D656" w:rsidR="008E78CE" w:rsidRPr="00B14E60" w:rsidRDefault="008E78CE" w:rsidP="007E10DD">
      <w:pPr>
        <w:suppressAutoHyphens/>
        <w:autoSpaceDN w:val="0"/>
        <w:spacing w:after="0" w:line="240" w:lineRule="auto"/>
        <w:jc w:val="center"/>
        <w:textAlignment w:val="baseline"/>
        <w:rPr>
          <w:rFonts w:eastAsia="SimSun" w:cstheme="minorHAnsi"/>
          <w:b/>
          <w:kern w:val="3"/>
        </w:rPr>
      </w:pPr>
      <w:r w:rsidRPr="00B14E60">
        <w:rPr>
          <w:rFonts w:eastAsia="SimSun" w:cstheme="minorHAnsi"/>
          <w:b/>
          <w:kern w:val="3"/>
        </w:rPr>
        <w:t>Z DNIA</w:t>
      </w:r>
      <w:r w:rsidR="00BD1696" w:rsidRPr="00B14E60">
        <w:rPr>
          <w:rFonts w:eastAsia="SimSun" w:cstheme="minorHAnsi"/>
          <w:b/>
          <w:kern w:val="3"/>
        </w:rPr>
        <w:t xml:space="preserve"> </w:t>
      </w:r>
      <w:r w:rsidR="00376DAF">
        <w:rPr>
          <w:rFonts w:eastAsia="SimSun" w:cstheme="minorHAnsi"/>
          <w:b/>
          <w:kern w:val="3"/>
        </w:rPr>
        <w:t>19</w:t>
      </w:r>
      <w:r w:rsidR="00984EBF" w:rsidRPr="00B14E60">
        <w:rPr>
          <w:rFonts w:eastAsia="SimSun" w:cstheme="minorHAnsi"/>
          <w:b/>
          <w:kern w:val="3"/>
        </w:rPr>
        <w:t>-05</w:t>
      </w:r>
      <w:r w:rsidR="00B44D68" w:rsidRPr="00B14E60">
        <w:rPr>
          <w:rFonts w:eastAsia="SimSun" w:cstheme="minorHAnsi"/>
          <w:b/>
          <w:kern w:val="3"/>
        </w:rPr>
        <w:t>-2017</w:t>
      </w:r>
      <w:r w:rsidR="00984EBF" w:rsidRPr="00B14E60">
        <w:rPr>
          <w:rFonts w:eastAsia="SimSun" w:cstheme="minorHAnsi"/>
          <w:b/>
          <w:kern w:val="3"/>
        </w:rPr>
        <w:t xml:space="preserve"> r.</w:t>
      </w:r>
    </w:p>
    <w:p w14:paraId="0FADBC64" w14:textId="77777777" w:rsidR="008B163F" w:rsidRPr="00B14E60" w:rsidRDefault="008B163F" w:rsidP="007E10DD">
      <w:pPr>
        <w:suppressAutoHyphens/>
        <w:autoSpaceDN w:val="0"/>
        <w:spacing w:after="0" w:line="240" w:lineRule="auto"/>
        <w:jc w:val="center"/>
        <w:textAlignment w:val="baseline"/>
        <w:rPr>
          <w:rFonts w:eastAsia="SimSun" w:cstheme="minorHAnsi"/>
          <w:b/>
          <w:kern w:val="3"/>
        </w:rPr>
      </w:pPr>
    </w:p>
    <w:p w14:paraId="17210120" w14:textId="77777777" w:rsidR="008B163F" w:rsidRPr="00B14E60" w:rsidRDefault="008B163F" w:rsidP="007E10DD">
      <w:pPr>
        <w:suppressAutoHyphens/>
        <w:autoSpaceDN w:val="0"/>
        <w:spacing w:after="0" w:line="240" w:lineRule="auto"/>
        <w:jc w:val="center"/>
        <w:textAlignment w:val="baseline"/>
        <w:rPr>
          <w:rFonts w:eastAsia="SimSun" w:cstheme="minorHAnsi"/>
          <w:b/>
          <w:kern w:val="3"/>
        </w:rPr>
      </w:pPr>
      <w:bookmarkStart w:id="0" w:name="_Hlk517436503"/>
      <w:r w:rsidRPr="00B14E60">
        <w:rPr>
          <w:rFonts w:eastAsia="SimSun" w:cstheme="minorHAnsi"/>
          <w:b/>
          <w:kern w:val="3"/>
        </w:rPr>
        <w:t>na</w:t>
      </w:r>
    </w:p>
    <w:p w14:paraId="6834F653" w14:textId="77777777" w:rsidR="008B163F" w:rsidRPr="00B14E60" w:rsidRDefault="00C93203" w:rsidP="00FC56EC">
      <w:pPr>
        <w:suppressAutoHyphens/>
        <w:autoSpaceDN w:val="0"/>
        <w:spacing w:after="0" w:line="240" w:lineRule="auto"/>
        <w:jc w:val="center"/>
        <w:textAlignment w:val="baseline"/>
        <w:rPr>
          <w:rFonts w:eastAsia="SimSun" w:cstheme="minorHAnsi"/>
          <w:b/>
          <w:iCs/>
          <w:kern w:val="3"/>
          <w:u w:val="single"/>
        </w:rPr>
      </w:pPr>
      <w:bookmarkStart w:id="1" w:name="_Hlk511647050"/>
      <w:r w:rsidRPr="00B14E60">
        <w:rPr>
          <w:rFonts w:eastAsia="SimSun" w:cstheme="minorHAnsi"/>
          <w:b/>
          <w:kern w:val="3"/>
          <w:u w:val="single"/>
        </w:rPr>
        <w:t>kompleksową</w:t>
      </w:r>
      <w:r w:rsidR="00FC56EC" w:rsidRPr="00B14E60">
        <w:rPr>
          <w:rFonts w:eastAsia="SimSun" w:cstheme="minorHAnsi"/>
          <w:b/>
          <w:kern w:val="3"/>
          <w:u w:val="single"/>
        </w:rPr>
        <w:t xml:space="preserve"> usług</w:t>
      </w:r>
      <w:r w:rsidRPr="00B14E60">
        <w:rPr>
          <w:rFonts w:eastAsia="SimSun" w:cstheme="minorHAnsi"/>
          <w:b/>
          <w:kern w:val="3"/>
          <w:u w:val="single"/>
        </w:rPr>
        <w:t>ę</w:t>
      </w:r>
      <w:r w:rsidR="00FC56EC" w:rsidRPr="00B14E60">
        <w:rPr>
          <w:rFonts w:eastAsia="SimSun" w:cstheme="minorHAnsi"/>
          <w:b/>
          <w:kern w:val="3"/>
          <w:u w:val="single"/>
        </w:rPr>
        <w:t xml:space="preserve"> związan</w:t>
      </w:r>
      <w:r w:rsidRPr="00B14E60">
        <w:rPr>
          <w:rFonts w:eastAsia="SimSun" w:cstheme="minorHAnsi"/>
          <w:b/>
          <w:kern w:val="3"/>
          <w:u w:val="single"/>
        </w:rPr>
        <w:t>ą</w:t>
      </w:r>
      <w:r w:rsidR="007276B1" w:rsidRPr="00B14E60">
        <w:rPr>
          <w:rFonts w:eastAsia="SimSun" w:cstheme="minorHAnsi"/>
          <w:b/>
          <w:kern w:val="3"/>
          <w:u w:val="single"/>
        </w:rPr>
        <w:t xml:space="preserve"> z zarządzaniem projektem</w:t>
      </w:r>
      <w:r w:rsidRPr="00B14E60">
        <w:rPr>
          <w:rFonts w:eastAsia="SimSun" w:cstheme="minorHAnsi"/>
          <w:b/>
          <w:kern w:val="3"/>
          <w:u w:val="single"/>
        </w:rPr>
        <w:t xml:space="preserve"> </w:t>
      </w:r>
      <w:proofErr w:type="gramStart"/>
      <w:r w:rsidRPr="00B14E60">
        <w:rPr>
          <w:rFonts w:eastAsia="SimSun" w:cstheme="minorHAnsi"/>
          <w:b/>
          <w:kern w:val="3"/>
          <w:u w:val="single"/>
        </w:rPr>
        <w:t xml:space="preserve">wraz  </w:t>
      </w:r>
      <w:r w:rsidR="001526FD" w:rsidRPr="00B14E60">
        <w:rPr>
          <w:rFonts w:eastAsia="SimSun" w:cstheme="minorHAnsi"/>
          <w:b/>
          <w:kern w:val="3"/>
          <w:u w:val="single"/>
        </w:rPr>
        <w:t>z</w:t>
      </w:r>
      <w:proofErr w:type="gramEnd"/>
      <w:r w:rsidR="001526FD" w:rsidRPr="00B14E60">
        <w:rPr>
          <w:rFonts w:eastAsia="SimSun" w:cstheme="minorHAnsi"/>
          <w:b/>
          <w:kern w:val="3"/>
          <w:u w:val="single"/>
        </w:rPr>
        <w:t xml:space="preserve"> </w:t>
      </w:r>
      <w:r w:rsidR="00FC56EC" w:rsidRPr="00B14E60">
        <w:rPr>
          <w:rFonts w:eastAsia="SimSun" w:cstheme="minorHAnsi"/>
          <w:b/>
          <w:kern w:val="3"/>
          <w:u w:val="single"/>
        </w:rPr>
        <w:t>procedurami</w:t>
      </w:r>
      <w:r w:rsidRPr="00B14E60">
        <w:rPr>
          <w:rFonts w:eastAsia="SimSun" w:cstheme="minorHAnsi"/>
          <w:b/>
          <w:kern w:val="3"/>
          <w:u w:val="single"/>
        </w:rPr>
        <w:t xml:space="preserve">, </w:t>
      </w:r>
      <w:r w:rsidR="00FC56EC" w:rsidRPr="00B14E60">
        <w:rPr>
          <w:rFonts w:eastAsia="SimSun" w:cstheme="minorHAnsi"/>
          <w:b/>
          <w:kern w:val="3"/>
          <w:u w:val="single"/>
        </w:rPr>
        <w:t>dokumentacją na potrzeby konkursów grantowych</w:t>
      </w:r>
      <w:r w:rsidRPr="00B14E60">
        <w:rPr>
          <w:rFonts w:eastAsia="SimSun" w:cstheme="minorHAnsi"/>
          <w:b/>
          <w:kern w:val="3"/>
          <w:u w:val="single"/>
        </w:rPr>
        <w:t>, oceną formalno-merytoryczną oraz kontroli projektów grantowych</w:t>
      </w:r>
      <w:bookmarkEnd w:id="1"/>
    </w:p>
    <w:bookmarkEnd w:id="0"/>
    <w:p w14:paraId="52DAB5DA" w14:textId="77777777" w:rsidR="008B163F" w:rsidRPr="00B14E60" w:rsidRDefault="008B163F" w:rsidP="007E10DD">
      <w:pPr>
        <w:suppressAutoHyphens/>
        <w:autoSpaceDN w:val="0"/>
        <w:spacing w:after="0" w:line="240" w:lineRule="auto"/>
        <w:jc w:val="center"/>
        <w:textAlignment w:val="baseline"/>
        <w:rPr>
          <w:rFonts w:eastAsia="SimSun" w:cstheme="minorHAnsi"/>
          <w:b/>
          <w:iCs/>
          <w:kern w:val="3"/>
        </w:rPr>
      </w:pPr>
      <w:r w:rsidRPr="00B14E60">
        <w:rPr>
          <w:rFonts w:eastAsia="SimSun" w:cstheme="minorHAnsi"/>
          <w:b/>
          <w:iCs/>
          <w:kern w:val="3"/>
        </w:rPr>
        <w:t xml:space="preserve">w ramach projektu pn. </w:t>
      </w:r>
    </w:p>
    <w:p w14:paraId="2B7F5506" w14:textId="77777777" w:rsidR="008B163F" w:rsidRPr="00B14E60" w:rsidRDefault="008B163F" w:rsidP="007E10DD">
      <w:pPr>
        <w:suppressAutoHyphens/>
        <w:autoSpaceDN w:val="0"/>
        <w:spacing w:after="0" w:line="240" w:lineRule="auto"/>
        <w:jc w:val="both"/>
        <w:textAlignment w:val="baseline"/>
        <w:rPr>
          <w:rFonts w:eastAsia="SimSun" w:cstheme="minorHAnsi"/>
          <w:b/>
          <w:i/>
          <w:iCs/>
          <w:kern w:val="3"/>
        </w:rPr>
      </w:pPr>
    </w:p>
    <w:p w14:paraId="4EED7F13" w14:textId="77777777" w:rsidR="00020AFA" w:rsidRPr="00B14E60" w:rsidRDefault="008B163F" w:rsidP="00020AFA">
      <w:pPr>
        <w:suppressAutoHyphens/>
        <w:autoSpaceDN w:val="0"/>
        <w:spacing w:after="0" w:line="240" w:lineRule="auto"/>
        <w:jc w:val="center"/>
        <w:textAlignment w:val="baseline"/>
        <w:rPr>
          <w:rFonts w:eastAsia="SimSun" w:cstheme="minorHAnsi"/>
          <w:i/>
          <w:iCs/>
          <w:kern w:val="3"/>
        </w:rPr>
      </w:pPr>
      <w:r w:rsidRPr="00B14E60">
        <w:rPr>
          <w:rFonts w:eastAsia="SimSun" w:cstheme="minorHAnsi"/>
          <w:i/>
          <w:iCs/>
          <w:kern w:val="3"/>
        </w:rPr>
        <w:t xml:space="preserve">Regionalny Program Energetyki </w:t>
      </w:r>
      <w:proofErr w:type="spellStart"/>
      <w:r w:rsidRPr="00B14E60">
        <w:rPr>
          <w:rFonts w:eastAsia="SimSun" w:cstheme="minorHAnsi"/>
          <w:i/>
          <w:iCs/>
          <w:kern w:val="3"/>
        </w:rPr>
        <w:t>Prosumenckiej</w:t>
      </w:r>
      <w:proofErr w:type="spellEnd"/>
      <w:r w:rsidRPr="00B14E60">
        <w:rPr>
          <w:rFonts w:eastAsia="SimSun" w:cstheme="minorHAnsi"/>
          <w:i/>
          <w:iCs/>
          <w:kern w:val="3"/>
        </w:rPr>
        <w:t xml:space="preserve"> – </w:t>
      </w:r>
      <w:proofErr w:type="spellStart"/>
      <w:r w:rsidRPr="00B14E60">
        <w:rPr>
          <w:rFonts w:eastAsia="SimSun" w:cstheme="minorHAnsi"/>
          <w:i/>
          <w:iCs/>
          <w:kern w:val="3"/>
        </w:rPr>
        <w:t>mikroinstalacje</w:t>
      </w:r>
      <w:proofErr w:type="spellEnd"/>
      <w:r w:rsidRPr="00B14E60">
        <w:rPr>
          <w:rFonts w:eastAsia="SimSun" w:cstheme="minorHAnsi"/>
          <w:i/>
          <w:iCs/>
          <w:kern w:val="3"/>
        </w:rPr>
        <w:t xml:space="preserve"> fotowoltaiczne w budynkach jednorodzinnych na terenie wybranych gmin Dolnego Śląska</w:t>
      </w:r>
    </w:p>
    <w:p w14:paraId="0830E914" w14:textId="77777777" w:rsidR="008B163F" w:rsidRPr="00B14E60" w:rsidRDefault="008B163F" w:rsidP="00020AFA">
      <w:pPr>
        <w:suppressAutoHyphens/>
        <w:autoSpaceDN w:val="0"/>
        <w:spacing w:after="0" w:line="240" w:lineRule="auto"/>
        <w:jc w:val="center"/>
        <w:textAlignment w:val="baseline"/>
        <w:rPr>
          <w:rFonts w:eastAsia="SimSun" w:cstheme="minorHAnsi"/>
          <w:i/>
          <w:iCs/>
          <w:kern w:val="3"/>
        </w:rPr>
      </w:pPr>
      <w:r w:rsidRPr="00B14E60">
        <w:rPr>
          <w:rFonts w:eastAsia="SimSun" w:cstheme="minorHAnsi"/>
          <w:iCs/>
          <w:kern w:val="3"/>
        </w:rPr>
        <w:t>nr RPDS.03.01.00-02-0021/17</w:t>
      </w:r>
    </w:p>
    <w:p w14:paraId="576A4A54" w14:textId="77777777" w:rsidR="008B163F" w:rsidRPr="00B14E60" w:rsidRDefault="008B163F" w:rsidP="00020AFA">
      <w:pPr>
        <w:suppressAutoHyphens/>
        <w:autoSpaceDN w:val="0"/>
        <w:spacing w:after="0" w:line="240" w:lineRule="auto"/>
        <w:jc w:val="center"/>
        <w:textAlignment w:val="baseline"/>
        <w:rPr>
          <w:rFonts w:eastAsia="SimSun" w:cstheme="minorHAnsi"/>
          <w:iCs/>
          <w:kern w:val="3"/>
        </w:rPr>
      </w:pPr>
      <w:r w:rsidRPr="00B14E60">
        <w:rPr>
          <w:rFonts w:eastAsia="SimSun" w:cstheme="minorHAnsi"/>
          <w:iCs/>
          <w:kern w:val="3"/>
        </w:rPr>
        <w:t xml:space="preserve">współfinansowanego z Europejskiego Funduszu Rozwoju Regionalnego w ramach Osi Priorytetowej </w:t>
      </w:r>
      <w:r w:rsidR="00C95590" w:rsidRPr="00B14E60">
        <w:rPr>
          <w:rFonts w:eastAsia="SimSun" w:cstheme="minorHAnsi"/>
          <w:iCs/>
          <w:kern w:val="3"/>
        </w:rPr>
        <w:t>3</w:t>
      </w:r>
      <w:r w:rsidRPr="00B14E60">
        <w:rPr>
          <w:rFonts w:eastAsia="SimSun" w:cstheme="minorHAnsi"/>
          <w:iCs/>
          <w:kern w:val="3"/>
        </w:rPr>
        <w:t xml:space="preserve"> Przedsiębiorstwa i innowacje, </w:t>
      </w:r>
      <w:r w:rsidR="00B2780A" w:rsidRPr="00B14E60">
        <w:rPr>
          <w:rFonts w:eastAsia="SimSun" w:cstheme="minorHAnsi"/>
          <w:iCs/>
          <w:kern w:val="3"/>
        </w:rPr>
        <w:t>3.1 Produkcja i dystrybucja energii ze źródeł odnawialnych</w:t>
      </w:r>
      <w:r w:rsidRPr="00B14E60">
        <w:rPr>
          <w:rFonts w:eastAsia="SimSun" w:cstheme="minorHAnsi"/>
          <w:iCs/>
          <w:kern w:val="3"/>
        </w:rPr>
        <w:t>, Regionalnego Programu Operacyjnego Województwa Dolnośląskiego 2014-2020</w:t>
      </w:r>
    </w:p>
    <w:p w14:paraId="23B25CD9" w14:textId="77777777" w:rsidR="008B163F" w:rsidRPr="00B14E60" w:rsidRDefault="008B163F" w:rsidP="00020AFA">
      <w:pPr>
        <w:suppressAutoHyphens/>
        <w:autoSpaceDN w:val="0"/>
        <w:spacing w:after="0" w:line="240" w:lineRule="auto"/>
        <w:jc w:val="center"/>
        <w:textAlignment w:val="baseline"/>
        <w:rPr>
          <w:rFonts w:eastAsia="SimSun" w:cstheme="minorHAnsi"/>
          <w:kern w:val="3"/>
        </w:rPr>
      </w:pPr>
    </w:p>
    <w:p w14:paraId="0CA0ACA1" w14:textId="77777777" w:rsidR="008B163F" w:rsidRPr="00B14E60" w:rsidRDefault="008B163F" w:rsidP="007E10DD">
      <w:pPr>
        <w:suppressAutoHyphens/>
        <w:autoSpaceDN w:val="0"/>
        <w:spacing w:after="0" w:line="240" w:lineRule="auto"/>
        <w:jc w:val="center"/>
        <w:textAlignment w:val="baseline"/>
        <w:rPr>
          <w:rFonts w:eastAsia="SimSun" w:cstheme="minorHAnsi"/>
          <w:b/>
          <w:kern w:val="3"/>
        </w:rPr>
      </w:pPr>
    </w:p>
    <w:p w14:paraId="0B0B4E05" w14:textId="77777777" w:rsidR="00B44D68" w:rsidRPr="00B14E60" w:rsidRDefault="00B44D68" w:rsidP="007E10DD">
      <w:pPr>
        <w:spacing w:after="0" w:line="240" w:lineRule="auto"/>
        <w:jc w:val="center"/>
        <w:rPr>
          <w:rFonts w:cstheme="minorHAnsi"/>
          <w:b/>
        </w:rPr>
      </w:pPr>
    </w:p>
    <w:p w14:paraId="4BBCCBC4" w14:textId="77777777" w:rsidR="008E78CE" w:rsidRPr="00B14E60" w:rsidRDefault="008E78CE" w:rsidP="007E10DD">
      <w:pPr>
        <w:spacing w:after="0" w:line="240" w:lineRule="auto"/>
        <w:rPr>
          <w:rFonts w:eastAsia="SimSun" w:cstheme="minorHAnsi"/>
          <w:kern w:val="3"/>
        </w:rPr>
      </w:pPr>
      <w:r w:rsidRPr="00B14E60">
        <w:rPr>
          <w:rFonts w:eastAsia="SimSun" w:cstheme="minorHAnsi"/>
          <w:b/>
          <w:kern w:val="3"/>
        </w:rPr>
        <w:t>DANE ZAMAWIAJĄCEGO</w:t>
      </w:r>
    </w:p>
    <w:p w14:paraId="24E1EFA7" w14:textId="77777777" w:rsidR="00B44D68" w:rsidRPr="00B14E60" w:rsidRDefault="00B44D68" w:rsidP="007E10DD">
      <w:pPr>
        <w:suppressAutoHyphens/>
        <w:autoSpaceDN w:val="0"/>
        <w:spacing w:after="0" w:line="240" w:lineRule="auto"/>
        <w:textAlignment w:val="baseline"/>
        <w:rPr>
          <w:rFonts w:eastAsia="SimSun" w:cstheme="minorHAnsi"/>
          <w:iCs/>
          <w:kern w:val="3"/>
        </w:rPr>
      </w:pPr>
      <w:r w:rsidRPr="00B14E60">
        <w:rPr>
          <w:rFonts w:eastAsia="SimSun" w:cstheme="minorHAnsi"/>
          <w:iCs/>
          <w:kern w:val="3"/>
        </w:rPr>
        <w:t>Oddział Terenowy Stowarzyszenia Wolna Przedsiębiorczość w Świdnicy</w:t>
      </w:r>
    </w:p>
    <w:p w14:paraId="0AB39E28" w14:textId="77777777" w:rsidR="00B44D68" w:rsidRPr="00B14E60" w:rsidRDefault="00B44D68" w:rsidP="007E10DD">
      <w:pPr>
        <w:suppressAutoHyphens/>
        <w:autoSpaceDN w:val="0"/>
        <w:spacing w:after="0" w:line="240" w:lineRule="auto"/>
        <w:textAlignment w:val="baseline"/>
        <w:rPr>
          <w:rFonts w:eastAsia="SimSun" w:cstheme="minorHAnsi"/>
          <w:iCs/>
          <w:kern w:val="3"/>
        </w:rPr>
      </w:pPr>
      <w:r w:rsidRPr="00B14E60">
        <w:rPr>
          <w:rFonts w:eastAsia="SimSun" w:cstheme="minorHAnsi"/>
          <w:iCs/>
          <w:kern w:val="3"/>
        </w:rPr>
        <w:t>ul. Stalowa 2</w:t>
      </w:r>
    </w:p>
    <w:p w14:paraId="27C718C2" w14:textId="77777777" w:rsidR="00B44D68" w:rsidRPr="00B14E60" w:rsidRDefault="00B44D68" w:rsidP="007E10DD">
      <w:pPr>
        <w:suppressAutoHyphens/>
        <w:autoSpaceDN w:val="0"/>
        <w:spacing w:after="0" w:line="240" w:lineRule="auto"/>
        <w:textAlignment w:val="baseline"/>
        <w:rPr>
          <w:rFonts w:eastAsia="SimSun" w:cstheme="minorHAnsi"/>
          <w:iCs/>
          <w:kern w:val="3"/>
        </w:rPr>
      </w:pPr>
      <w:r w:rsidRPr="00B14E60">
        <w:rPr>
          <w:rFonts w:eastAsia="SimSun" w:cstheme="minorHAnsi"/>
          <w:iCs/>
          <w:kern w:val="3"/>
        </w:rPr>
        <w:t>58-100 Świdnica</w:t>
      </w:r>
    </w:p>
    <w:p w14:paraId="1C0D951C" w14:textId="77777777" w:rsidR="00B44D68" w:rsidRPr="00B14E60" w:rsidRDefault="00B44D68" w:rsidP="007E10DD">
      <w:pPr>
        <w:suppressAutoHyphens/>
        <w:autoSpaceDN w:val="0"/>
        <w:spacing w:after="0" w:line="240" w:lineRule="auto"/>
        <w:textAlignment w:val="baseline"/>
        <w:rPr>
          <w:rFonts w:eastAsia="SimSun" w:cstheme="minorHAnsi"/>
          <w:iCs/>
          <w:kern w:val="3"/>
        </w:rPr>
      </w:pPr>
      <w:r w:rsidRPr="00B14E60">
        <w:rPr>
          <w:rFonts w:eastAsia="SimSun" w:cstheme="minorHAnsi"/>
          <w:iCs/>
          <w:kern w:val="3"/>
        </w:rPr>
        <w:t>http://www.</w:t>
      </w:r>
      <w:r w:rsidR="00667EEB" w:rsidRPr="00B14E60">
        <w:rPr>
          <w:rFonts w:eastAsia="SimSun" w:cstheme="minorHAnsi"/>
          <w:iCs/>
          <w:kern w:val="3"/>
        </w:rPr>
        <w:t>cte.</w:t>
      </w:r>
      <w:r w:rsidRPr="00B14E60">
        <w:rPr>
          <w:rFonts w:eastAsia="SimSun" w:cstheme="minorHAnsi"/>
          <w:iCs/>
          <w:kern w:val="3"/>
        </w:rPr>
        <w:t>fea.pl/</w:t>
      </w:r>
    </w:p>
    <w:p w14:paraId="501E035A" w14:textId="77777777" w:rsidR="00B44D68" w:rsidRPr="00B14E60" w:rsidRDefault="00B44D68" w:rsidP="007E10DD">
      <w:pPr>
        <w:suppressAutoHyphens/>
        <w:autoSpaceDN w:val="0"/>
        <w:spacing w:after="0" w:line="240" w:lineRule="auto"/>
        <w:textAlignment w:val="baseline"/>
        <w:rPr>
          <w:rFonts w:eastAsia="SimSun" w:cstheme="minorHAnsi"/>
          <w:iCs/>
          <w:kern w:val="3"/>
        </w:rPr>
      </w:pPr>
      <w:r w:rsidRPr="00B14E60">
        <w:rPr>
          <w:rFonts w:eastAsia="SimSun" w:cstheme="minorHAnsi"/>
          <w:iCs/>
          <w:kern w:val="3"/>
        </w:rPr>
        <w:t>NIP: 8841003900</w:t>
      </w:r>
    </w:p>
    <w:p w14:paraId="2A7365AB" w14:textId="77777777" w:rsidR="00B44D68" w:rsidRPr="00B14E60" w:rsidRDefault="00020AFA" w:rsidP="007E10DD">
      <w:pPr>
        <w:suppressAutoHyphens/>
        <w:autoSpaceDN w:val="0"/>
        <w:spacing w:after="0" w:line="240" w:lineRule="auto"/>
        <w:textAlignment w:val="baseline"/>
        <w:rPr>
          <w:rFonts w:eastAsia="SimSun" w:cstheme="minorHAnsi"/>
          <w:iCs/>
          <w:kern w:val="3"/>
        </w:rPr>
      </w:pPr>
      <w:proofErr w:type="gramStart"/>
      <w:r w:rsidRPr="00B14E60">
        <w:rPr>
          <w:rFonts w:eastAsia="SimSun" w:cstheme="minorHAnsi"/>
          <w:iCs/>
          <w:kern w:val="3"/>
        </w:rPr>
        <w:t xml:space="preserve">REGON: </w:t>
      </w:r>
      <w:r w:rsidR="00B44D68" w:rsidRPr="00B14E60">
        <w:rPr>
          <w:rFonts w:eastAsia="SimSun" w:cstheme="minorHAnsi"/>
          <w:iCs/>
          <w:kern w:val="3"/>
        </w:rPr>
        <w:t xml:space="preserve"> 890275963</w:t>
      </w:r>
      <w:proofErr w:type="gramEnd"/>
    </w:p>
    <w:p w14:paraId="28102006" w14:textId="77777777" w:rsidR="00B44D68" w:rsidRPr="00B14E60" w:rsidRDefault="00B44D68" w:rsidP="007E10DD">
      <w:pPr>
        <w:suppressAutoHyphens/>
        <w:autoSpaceDN w:val="0"/>
        <w:spacing w:after="0" w:line="240" w:lineRule="auto"/>
        <w:textAlignment w:val="baseline"/>
        <w:rPr>
          <w:rFonts w:eastAsia="SimSun" w:cstheme="minorHAnsi"/>
          <w:iCs/>
          <w:kern w:val="3"/>
        </w:rPr>
      </w:pPr>
      <w:r w:rsidRPr="00B14E60">
        <w:rPr>
          <w:rFonts w:eastAsia="SimSun" w:cstheme="minorHAnsi"/>
          <w:iCs/>
          <w:kern w:val="3"/>
        </w:rPr>
        <w:t>KRS: 0000064938</w:t>
      </w:r>
    </w:p>
    <w:p w14:paraId="0DA943ED" w14:textId="77777777" w:rsidR="00B44D68" w:rsidRPr="00B14E60" w:rsidRDefault="00B44D68" w:rsidP="007E10DD">
      <w:pPr>
        <w:suppressAutoHyphens/>
        <w:autoSpaceDN w:val="0"/>
        <w:spacing w:after="0" w:line="240" w:lineRule="auto"/>
        <w:textAlignment w:val="baseline"/>
        <w:rPr>
          <w:rFonts w:eastAsia="SimSun" w:cstheme="minorHAnsi"/>
          <w:kern w:val="3"/>
        </w:rPr>
      </w:pPr>
      <w:r w:rsidRPr="00B14E60">
        <w:rPr>
          <w:rFonts w:eastAsia="SimSun" w:cstheme="minorHAnsi"/>
          <w:kern w:val="3"/>
        </w:rPr>
        <w:t>Osoba upoważniona do kontaktu: Krzysztof Brzozowski</w:t>
      </w:r>
    </w:p>
    <w:p w14:paraId="319F81FD" w14:textId="77777777" w:rsidR="00B44D68" w:rsidRPr="00B14E60" w:rsidRDefault="00B44D68" w:rsidP="007E10DD">
      <w:pPr>
        <w:suppressAutoHyphens/>
        <w:autoSpaceDN w:val="0"/>
        <w:spacing w:after="0" w:line="240" w:lineRule="auto"/>
        <w:textAlignment w:val="baseline"/>
        <w:rPr>
          <w:rFonts w:eastAsia="SimSun" w:cstheme="minorHAnsi"/>
          <w:kern w:val="3"/>
          <w:lang w:val="en-US"/>
        </w:rPr>
      </w:pPr>
      <w:r w:rsidRPr="00B14E60">
        <w:rPr>
          <w:rFonts w:eastAsia="SimSun" w:cstheme="minorHAnsi"/>
          <w:kern w:val="3"/>
          <w:lang w:val="en-US"/>
        </w:rPr>
        <w:t xml:space="preserve">e-mail: </w:t>
      </w:r>
      <w:hyperlink r:id="rId8" w:history="1">
        <w:r w:rsidRPr="00B14E60">
          <w:rPr>
            <w:rStyle w:val="Hipercze"/>
            <w:rFonts w:eastAsia="SimSun" w:cstheme="minorHAnsi"/>
            <w:kern w:val="3"/>
            <w:lang w:val="en-US"/>
          </w:rPr>
          <w:t>k.brzozowski@fea.pl</w:t>
        </w:r>
      </w:hyperlink>
    </w:p>
    <w:p w14:paraId="4F4A84CD" w14:textId="77777777" w:rsidR="00B44D68" w:rsidRPr="00B14E60" w:rsidRDefault="00B44D68" w:rsidP="007E10DD">
      <w:pPr>
        <w:suppressAutoHyphens/>
        <w:autoSpaceDN w:val="0"/>
        <w:spacing w:after="0" w:line="240" w:lineRule="auto"/>
        <w:textAlignment w:val="baseline"/>
        <w:rPr>
          <w:rFonts w:eastAsia="SimSun" w:cstheme="minorHAnsi"/>
          <w:kern w:val="3"/>
          <w:lang w:val="en-US"/>
        </w:rPr>
      </w:pPr>
    </w:p>
    <w:p w14:paraId="78D587A8" w14:textId="77777777" w:rsidR="008E78CE" w:rsidRPr="00B14E60" w:rsidRDefault="008E78CE" w:rsidP="007E10DD">
      <w:pPr>
        <w:spacing w:after="0" w:line="240" w:lineRule="auto"/>
        <w:rPr>
          <w:rFonts w:eastAsia="SimSun" w:cstheme="minorHAnsi"/>
          <w:kern w:val="3"/>
        </w:rPr>
      </w:pPr>
      <w:r w:rsidRPr="00B14E60">
        <w:rPr>
          <w:rFonts w:eastAsia="SimSun" w:cstheme="minorHAnsi"/>
          <w:b/>
          <w:kern w:val="3"/>
        </w:rPr>
        <w:t>TRYB UDZIELENIA ZAMÓWIENIA</w:t>
      </w:r>
    </w:p>
    <w:p w14:paraId="32C23A68" w14:textId="77777777" w:rsidR="008E78CE" w:rsidRPr="00B14E60" w:rsidRDefault="008E78CE" w:rsidP="007E10DD">
      <w:pPr>
        <w:suppressAutoHyphens/>
        <w:autoSpaceDN w:val="0"/>
        <w:spacing w:after="0" w:line="240" w:lineRule="auto"/>
        <w:jc w:val="both"/>
        <w:textAlignment w:val="baseline"/>
        <w:rPr>
          <w:rFonts w:eastAsia="SimSun" w:cstheme="minorHAnsi"/>
          <w:kern w:val="3"/>
        </w:rPr>
      </w:pPr>
      <w:r w:rsidRPr="00B14E60">
        <w:rPr>
          <w:rFonts w:eastAsia="SimSun" w:cstheme="minorHAnsi"/>
          <w:kern w:val="3"/>
        </w:rPr>
        <w:t>Zamówienie powyżej 50 tys. PLN netto zostanie udzielone zgod</w:t>
      </w:r>
      <w:r w:rsidR="00DE20AA" w:rsidRPr="00B14E60">
        <w:rPr>
          <w:rFonts w:eastAsia="SimSun" w:cstheme="minorHAnsi"/>
          <w:kern w:val="3"/>
        </w:rPr>
        <w:t>nie zasadą konkurencyjności i z </w:t>
      </w:r>
      <w:r w:rsidRPr="00B14E60">
        <w:rPr>
          <w:rFonts w:eastAsia="SimSun" w:cstheme="minorHAnsi"/>
          <w:kern w:val="3"/>
        </w:rPr>
        <w:t>Wytycznymi w zakresie kwalifikowalności wydatków w ramach Europejskiego Funduszu Rozwoju Regionalnego, Europejskiego Funduszu Społecznego oraz Funduszu Spójności na lata 2014-2020.</w:t>
      </w:r>
    </w:p>
    <w:p w14:paraId="604783B7" w14:textId="77777777" w:rsidR="00B44D68" w:rsidRPr="00B14E60" w:rsidRDefault="00B44D68" w:rsidP="007E10DD">
      <w:pPr>
        <w:suppressAutoHyphens/>
        <w:autoSpaceDN w:val="0"/>
        <w:spacing w:after="0" w:line="240" w:lineRule="auto"/>
        <w:textAlignment w:val="baseline"/>
        <w:rPr>
          <w:rFonts w:eastAsia="SimSun" w:cstheme="minorHAnsi"/>
          <w:b/>
          <w:kern w:val="3"/>
        </w:rPr>
      </w:pPr>
    </w:p>
    <w:p w14:paraId="3294FED0" w14:textId="77777777" w:rsidR="008E78CE" w:rsidRPr="00B14E60" w:rsidRDefault="008E78CE" w:rsidP="007E10DD">
      <w:pPr>
        <w:suppressAutoHyphens/>
        <w:autoSpaceDN w:val="0"/>
        <w:spacing w:after="0" w:line="240" w:lineRule="auto"/>
        <w:textAlignment w:val="baseline"/>
        <w:rPr>
          <w:rFonts w:eastAsia="SimSun" w:cstheme="minorHAnsi"/>
          <w:kern w:val="3"/>
        </w:rPr>
      </w:pPr>
      <w:r w:rsidRPr="00B14E60">
        <w:rPr>
          <w:rFonts w:eastAsia="SimSun" w:cstheme="minorHAnsi"/>
          <w:b/>
          <w:kern w:val="3"/>
        </w:rPr>
        <w:t>OPIS PRZEDMIOTU ZAMÓWIENIA</w:t>
      </w:r>
    </w:p>
    <w:p w14:paraId="19004AA8" w14:textId="77777777" w:rsidR="008E78CE" w:rsidRPr="00B14E60" w:rsidRDefault="008E78CE" w:rsidP="007E10DD">
      <w:pPr>
        <w:suppressAutoHyphens/>
        <w:autoSpaceDN w:val="0"/>
        <w:spacing w:after="0" w:line="240" w:lineRule="auto"/>
        <w:textAlignment w:val="baseline"/>
        <w:rPr>
          <w:rFonts w:eastAsia="SimSun" w:cstheme="minorHAnsi"/>
          <w:kern w:val="3"/>
        </w:rPr>
      </w:pPr>
      <w:r w:rsidRPr="00B14E60">
        <w:rPr>
          <w:rFonts w:eastAsia="SimSun" w:cstheme="minorHAnsi"/>
          <w:kern w:val="3"/>
        </w:rPr>
        <w:t xml:space="preserve">Kod CPV:  </w:t>
      </w:r>
    </w:p>
    <w:p w14:paraId="3B3CC162" w14:textId="77777777" w:rsidR="008E78CE" w:rsidRPr="00B14E60" w:rsidRDefault="00DA7321" w:rsidP="007E10DD">
      <w:pPr>
        <w:suppressAutoHyphens/>
        <w:spacing w:after="0" w:line="240" w:lineRule="auto"/>
        <w:jc w:val="both"/>
        <w:rPr>
          <w:rFonts w:eastAsia="SimSun" w:cstheme="minorHAnsi"/>
          <w:kern w:val="3"/>
        </w:rPr>
      </w:pPr>
      <w:r w:rsidRPr="00B14E60">
        <w:rPr>
          <w:rFonts w:eastAsia="SimSun" w:cstheme="minorHAnsi"/>
          <w:kern w:val="3"/>
        </w:rPr>
        <w:t xml:space="preserve">79421100-2 </w:t>
      </w:r>
      <w:r w:rsidR="007E10DD" w:rsidRPr="00B14E60">
        <w:rPr>
          <w:rFonts w:eastAsia="SimSun" w:cstheme="minorHAnsi"/>
          <w:kern w:val="3"/>
        </w:rPr>
        <w:t xml:space="preserve">– </w:t>
      </w:r>
      <w:r w:rsidRPr="00B14E60">
        <w:rPr>
          <w:rFonts w:eastAsia="SimSun" w:cstheme="minorHAnsi"/>
          <w:kern w:val="3"/>
        </w:rPr>
        <w:t>Usługi nadzoru nad projektem inne niż w zakresie robot budowlanych</w:t>
      </w:r>
    </w:p>
    <w:p w14:paraId="24D3A8D7" w14:textId="77777777" w:rsidR="00913CAD" w:rsidRPr="00B14E60" w:rsidRDefault="00913CAD" w:rsidP="007E10DD">
      <w:pPr>
        <w:suppressAutoHyphens/>
        <w:spacing w:after="0" w:line="240" w:lineRule="auto"/>
        <w:jc w:val="both"/>
        <w:rPr>
          <w:rFonts w:eastAsia="SimSun" w:cstheme="minorHAnsi"/>
          <w:kern w:val="3"/>
        </w:rPr>
      </w:pPr>
      <w:r w:rsidRPr="00B14E60">
        <w:rPr>
          <w:rFonts w:eastAsia="SimSun" w:cstheme="minorHAnsi"/>
          <w:kern w:val="3"/>
        </w:rPr>
        <w:t xml:space="preserve">79400000-8 - </w:t>
      </w:r>
      <w:r w:rsidR="00F458ED" w:rsidRPr="00B14E60">
        <w:rPr>
          <w:rFonts w:eastAsia="SimSun" w:cstheme="minorHAnsi"/>
          <w:kern w:val="3"/>
        </w:rPr>
        <w:t>Usługi doradcze w zakresie działalności gospodarczej i zarządzania oraz podobne</w:t>
      </w:r>
    </w:p>
    <w:p w14:paraId="67010A95" w14:textId="77777777" w:rsidR="00FC56EC" w:rsidRPr="00B14E60" w:rsidRDefault="00FC56EC" w:rsidP="007E10DD">
      <w:pPr>
        <w:suppressAutoHyphens/>
        <w:spacing w:after="0" w:line="240" w:lineRule="auto"/>
        <w:jc w:val="both"/>
        <w:rPr>
          <w:rFonts w:eastAsia="SimSun" w:cstheme="minorHAnsi"/>
          <w:kern w:val="3"/>
        </w:rPr>
      </w:pPr>
    </w:p>
    <w:p w14:paraId="2DFFE519" w14:textId="77777777" w:rsidR="00FC56EC" w:rsidRPr="00B14E60" w:rsidRDefault="00250039" w:rsidP="00250039">
      <w:pPr>
        <w:suppressAutoHyphens/>
        <w:spacing w:after="0" w:line="240" w:lineRule="auto"/>
        <w:jc w:val="both"/>
        <w:rPr>
          <w:rFonts w:eastAsia="Times New Roman" w:cstheme="minorHAnsi"/>
          <w:bCs/>
          <w:lang w:eastAsia="ar-SA"/>
        </w:rPr>
      </w:pPr>
      <w:r w:rsidRPr="00B14E60">
        <w:rPr>
          <w:rFonts w:eastAsia="Times New Roman" w:cstheme="minorHAnsi"/>
          <w:bCs/>
          <w:lang w:eastAsia="ar-SA"/>
        </w:rPr>
        <w:t>Przedmiotem zamówienia</w:t>
      </w:r>
      <w:r w:rsidR="00FC56EC" w:rsidRPr="00B14E60">
        <w:rPr>
          <w:rFonts w:eastAsia="Times New Roman" w:cstheme="minorHAnsi"/>
          <w:bCs/>
          <w:lang w:eastAsia="ar-SA"/>
        </w:rPr>
        <w:t xml:space="preserve"> są następujące usługi doradcze:</w:t>
      </w:r>
    </w:p>
    <w:p w14:paraId="4D04CA4C" w14:textId="77777777" w:rsidR="00FC56EC" w:rsidRPr="00B14E60" w:rsidRDefault="00FC56EC" w:rsidP="00250039">
      <w:pPr>
        <w:suppressAutoHyphens/>
        <w:spacing w:after="0" w:line="240" w:lineRule="auto"/>
        <w:jc w:val="both"/>
        <w:rPr>
          <w:rFonts w:eastAsia="Times New Roman" w:cstheme="minorHAnsi"/>
          <w:bCs/>
          <w:lang w:eastAsia="ar-SA"/>
        </w:rPr>
      </w:pPr>
    </w:p>
    <w:p w14:paraId="4BD193C2" w14:textId="77777777" w:rsidR="00FC56EC" w:rsidRPr="00B14E60" w:rsidRDefault="00045D38" w:rsidP="00045D38">
      <w:pPr>
        <w:suppressAutoHyphens/>
        <w:spacing w:after="0" w:line="240" w:lineRule="auto"/>
        <w:jc w:val="both"/>
        <w:rPr>
          <w:rFonts w:eastAsia="Times New Roman" w:cstheme="minorHAnsi"/>
          <w:bCs/>
          <w:lang w:eastAsia="ar-SA"/>
        </w:rPr>
      </w:pPr>
      <w:bookmarkStart w:id="2" w:name="_Hlk517436393"/>
      <w:r w:rsidRPr="00B14E60">
        <w:rPr>
          <w:rFonts w:eastAsia="Times New Roman" w:cstheme="minorHAnsi"/>
          <w:bCs/>
          <w:lang w:eastAsia="ar-SA"/>
        </w:rPr>
        <w:t xml:space="preserve">Zadanie 1. </w:t>
      </w:r>
      <w:r w:rsidR="00FC56EC" w:rsidRPr="00B14E60">
        <w:rPr>
          <w:rFonts w:eastAsia="Times New Roman" w:cstheme="minorHAnsi"/>
          <w:bCs/>
          <w:lang w:eastAsia="ar-SA"/>
        </w:rPr>
        <w:t xml:space="preserve">Usługa doradcza związana </w:t>
      </w:r>
      <w:proofErr w:type="gramStart"/>
      <w:r w:rsidR="00FC56EC" w:rsidRPr="00B14E60">
        <w:rPr>
          <w:rFonts w:eastAsia="Times New Roman" w:cstheme="minorHAnsi"/>
          <w:bCs/>
          <w:lang w:eastAsia="ar-SA"/>
        </w:rPr>
        <w:t>z  zarządzaniem</w:t>
      </w:r>
      <w:proofErr w:type="gramEnd"/>
      <w:r w:rsidR="00FC56EC" w:rsidRPr="00B14E60">
        <w:rPr>
          <w:rFonts w:eastAsia="Times New Roman" w:cstheme="minorHAnsi"/>
          <w:bCs/>
          <w:lang w:eastAsia="ar-SA"/>
        </w:rPr>
        <w:t xml:space="preserve"> projektem – </w:t>
      </w:r>
      <w:r w:rsidR="00DC47AC" w:rsidRPr="00B14E60">
        <w:rPr>
          <w:rFonts w:eastAsia="Times New Roman" w:cstheme="minorHAnsi"/>
          <w:bCs/>
          <w:lang w:eastAsia="ar-SA"/>
        </w:rPr>
        <w:t>kierowanie projektem</w:t>
      </w:r>
      <w:r w:rsidR="00FC56EC" w:rsidRPr="00B14E60">
        <w:rPr>
          <w:rFonts w:eastAsia="Times New Roman" w:cstheme="minorHAnsi"/>
          <w:bCs/>
          <w:lang w:eastAsia="ar-SA"/>
        </w:rPr>
        <w:t>.</w:t>
      </w:r>
    </w:p>
    <w:p w14:paraId="421E64A0" w14:textId="77777777" w:rsidR="00FC56EC" w:rsidRPr="00B14E60" w:rsidRDefault="00045D38" w:rsidP="00045D38">
      <w:pPr>
        <w:suppressAutoHyphens/>
        <w:spacing w:after="0" w:line="240" w:lineRule="auto"/>
        <w:jc w:val="both"/>
        <w:rPr>
          <w:rFonts w:eastAsia="Times New Roman" w:cstheme="minorHAnsi"/>
          <w:bCs/>
          <w:lang w:eastAsia="ar-SA"/>
        </w:rPr>
      </w:pPr>
      <w:r w:rsidRPr="00B14E60">
        <w:rPr>
          <w:rFonts w:eastAsia="Times New Roman" w:cstheme="minorHAnsi"/>
          <w:bCs/>
          <w:lang w:eastAsia="ar-SA"/>
        </w:rPr>
        <w:t>Zadanie 2. </w:t>
      </w:r>
      <w:r w:rsidR="00FC56EC" w:rsidRPr="00B14E60">
        <w:rPr>
          <w:rFonts w:eastAsia="Times New Roman" w:cstheme="minorHAnsi"/>
          <w:bCs/>
          <w:lang w:eastAsia="ar-SA"/>
        </w:rPr>
        <w:t>Usługa doradcza związana wykonaniem dokumentacji na potrzeby konkursów grantowych.</w:t>
      </w:r>
    </w:p>
    <w:p w14:paraId="23071E3A" w14:textId="23CA313C" w:rsidR="00FC56EC" w:rsidRPr="00B14E60" w:rsidRDefault="00045D38" w:rsidP="00045D38">
      <w:pPr>
        <w:suppressAutoHyphens/>
        <w:spacing w:after="0" w:line="240" w:lineRule="auto"/>
        <w:jc w:val="both"/>
        <w:rPr>
          <w:rFonts w:eastAsia="Times New Roman" w:cstheme="minorHAnsi"/>
          <w:bCs/>
          <w:lang w:eastAsia="ar-SA"/>
        </w:rPr>
      </w:pPr>
      <w:r w:rsidRPr="00B14E60">
        <w:rPr>
          <w:rFonts w:eastAsia="Times New Roman" w:cstheme="minorHAnsi"/>
          <w:bCs/>
          <w:lang w:eastAsia="ar-SA"/>
        </w:rPr>
        <w:t xml:space="preserve">Zadanie 3. </w:t>
      </w:r>
      <w:r w:rsidR="00FC56EC" w:rsidRPr="00B14E60">
        <w:rPr>
          <w:rFonts w:eastAsia="Times New Roman" w:cstheme="minorHAnsi"/>
          <w:bCs/>
          <w:lang w:eastAsia="ar-SA"/>
        </w:rPr>
        <w:t>Usługa doradcza związana z procedurami.</w:t>
      </w:r>
    </w:p>
    <w:p w14:paraId="631F5136" w14:textId="77777777" w:rsidR="00270E43" w:rsidRPr="00B14E60" w:rsidRDefault="00270E43" w:rsidP="00045D38">
      <w:pPr>
        <w:suppressAutoHyphens/>
        <w:spacing w:after="0" w:line="240" w:lineRule="auto"/>
        <w:jc w:val="both"/>
        <w:rPr>
          <w:rFonts w:eastAsia="Times New Roman" w:cstheme="minorHAnsi"/>
          <w:bCs/>
          <w:lang w:eastAsia="ar-SA"/>
        </w:rPr>
      </w:pPr>
      <w:r w:rsidRPr="00B14E60">
        <w:rPr>
          <w:rFonts w:eastAsia="Times New Roman" w:cstheme="minorHAnsi"/>
          <w:bCs/>
          <w:lang w:eastAsia="ar-SA"/>
        </w:rPr>
        <w:t>Zadanie 4. Ocena formalno-</w:t>
      </w:r>
      <w:r w:rsidR="00681DEB" w:rsidRPr="00B14E60">
        <w:rPr>
          <w:rFonts w:eastAsia="Times New Roman" w:cstheme="minorHAnsi"/>
          <w:bCs/>
          <w:lang w:eastAsia="ar-SA"/>
        </w:rPr>
        <w:t>merytoryczna</w:t>
      </w:r>
      <w:r w:rsidRPr="00B14E60">
        <w:rPr>
          <w:rFonts w:eastAsia="Times New Roman" w:cstheme="minorHAnsi"/>
          <w:bCs/>
          <w:lang w:eastAsia="ar-SA"/>
        </w:rPr>
        <w:t xml:space="preserve"> wniosków o grant.</w:t>
      </w:r>
    </w:p>
    <w:p w14:paraId="437B8305" w14:textId="77777777" w:rsidR="00C93203" w:rsidRPr="00B14E60" w:rsidRDefault="00C93203" w:rsidP="00045D38">
      <w:pPr>
        <w:suppressAutoHyphens/>
        <w:spacing w:after="0" w:line="240" w:lineRule="auto"/>
        <w:jc w:val="both"/>
        <w:rPr>
          <w:rFonts w:eastAsia="Times New Roman" w:cstheme="minorHAnsi"/>
          <w:bCs/>
          <w:lang w:eastAsia="ar-SA"/>
        </w:rPr>
      </w:pPr>
      <w:r w:rsidRPr="00B14E60">
        <w:rPr>
          <w:rFonts w:eastAsia="Times New Roman" w:cstheme="minorHAnsi"/>
          <w:bCs/>
          <w:lang w:eastAsia="ar-SA"/>
        </w:rPr>
        <w:t>Zadanie 5. Kontrola na miejscu realizacji projektów grantowych.</w:t>
      </w:r>
    </w:p>
    <w:p w14:paraId="745E4110" w14:textId="77777777" w:rsidR="00FC56EC" w:rsidRPr="00B14E60" w:rsidRDefault="00FC56EC" w:rsidP="00FC56EC">
      <w:pPr>
        <w:suppressAutoHyphens/>
        <w:spacing w:after="0" w:line="240" w:lineRule="auto"/>
        <w:jc w:val="both"/>
        <w:rPr>
          <w:rFonts w:eastAsia="Times New Roman" w:cstheme="minorHAnsi"/>
          <w:bCs/>
          <w:lang w:eastAsia="ar-SA"/>
        </w:rPr>
      </w:pPr>
    </w:p>
    <w:bookmarkEnd w:id="2"/>
    <w:p w14:paraId="5EF2F261" w14:textId="77777777" w:rsidR="00143F64" w:rsidRPr="00B14E60" w:rsidRDefault="00143F64" w:rsidP="00FC56EC">
      <w:pPr>
        <w:suppressAutoHyphens/>
        <w:spacing w:after="0" w:line="240" w:lineRule="auto"/>
        <w:jc w:val="both"/>
        <w:rPr>
          <w:rFonts w:eastAsia="Times New Roman" w:cstheme="minorHAnsi"/>
          <w:bCs/>
          <w:lang w:eastAsia="ar-SA"/>
        </w:rPr>
      </w:pPr>
    </w:p>
    <w:p w14:paraId="29495EE9" w14:textId="1460A5DB" w:rsidR="00143F64" w:rsidRPr="00B14E60" w:rsidRDefault="00143F64" w:rsidP="00FC56EC">
      <w:pPr>
        <w:suppressAutoHyphens/>
        <w:spacing w:after="0" w:line="240" w:lineRule="auto"/>
        <w:jc w:val="both"/>
        <w:rPr>
          <w:rFonts w:eastAsia="Times New Roman" w:cstheme="minorHAnsi"/>
          <w:bCs/>
          <w:lang w:eastAsia="ar-SA"/>
        </w:rPr>
      </w:pPr>
    </w:p>
    <w:p w14:paraId="5AC77822" w14:textId="77777777" w:rsidR="0055361C" w:rsidRPr="00B14E60" w:rsidRDefault="0055361C" w:rsidP="00FC56EC">
      <w:pPr>
        <w:suppressAutoHyphens/>
        <w:spacing w:after="0" w:line="240" w:lineRule="auto"/>
        <w:jc w:val="both"/>
        <w:rPr>
          <w:rFonts w:eastAsia="Times New Roman" w:cstheme="minorHAnsi"/>
          <w:bCs/>
          <w:lang w:eastAsia="ar-SA"/>
        </w:rPr>
      </w:pPr>
    </w:p>
    <w:p w14:paraId="7ECAEB28" w14:textId="77777777" w:rsidR="00FC56EC" w:rsidRPr="00B14E60" w:rsidRDefault="00045D38" w:rsidP="00FC56EC">
      <w:pPr>
        <w:suppressAutoHyphens/>
        <w:spacing w:after="0" w:line="240" w:lineRule="auto"/>
        <w:jc w:val="both"/>
        <w:rPr>
          <w:rFonts w:eastAsia="Times New Roman" w:cstheme="minorHAnsi"/>
          <w:b/>
          <w:bCs/>
          <w:lang w:eastAsia="ar-SA"/>
        </w:rPr>
      </w:pPr>
      <w:bookmarkStart w:id="3" w:name="_Hlk517436447"/>
      <w:r w:rsidRPr="00B14E60">
        <w:rPr>
          <w:rFonts w:eastAsia="Times New Roman" w:cstheme="minorHAnsi"/>
          <w:b/>
          <w:bCs/>
          <w:lang w:eastAsia="ar-SA"/>
        </w:rPr>
        <w:t>Zadanie 1</w:t>
      </w:r>
    </w:p>
    <w:p w14:paraId="49AC478E" w14:textId="74E80760" w:rsidR="00250039" w:rsidRPr="00B14E60" w:rsidRDefault="00FC56EC" w:rsidP="00FC56EC">
      <w:pPr>
        <w:suppressAutoHyphens/>
        <w:spacing w:after="0" w:line="240" w:lineRule="auto"/>
        <w:jc w:val="both"/>
        <w:rPr>
          <w:rFonts w:eastAsia="Times New Roman" w:cstheme="minorHAnsi"/>
          <w:bCs/>
          <w:lang w:eastAsia="ar-SA"/>
        </w:rPr>
      </w:pPr>
      <w:r w:rsidRPr="00B14E60">
        <w:rPr>
          <w:rFonts w:eastAsia="Times New Roman" w:cstheme="minorHAnsi"/>
          <w:bCs/>
          <w:lang w:eastAsia="ar-SA"/>
        </w:rPr>
        <w:lastRenderedPageBreak/>
        <w:t>U</w:t>
      </w:r>
      <w:r w:rsidR="00250039" w:rsidRPr="00B14E60">
        <w:rPr>
          <w:rFonts w:eastAsia="Times New Roman" w:cstheme="minorHAnsi"/>
          <w:bCs/>
          <w:lang w:eastAsia="ar-SA"/>
        </w:rPr>
        <w:t>sługa zarządzania projektem</w:t>
      </w:r>
      <w:r w:rsidRPr="00B14E60">
        <w:rPr>
          <w:rFonts w:eastAsia="Times New Roman" w:cstheme="minorHAnsi"/>
          <w:bCs/>
          <w:lang w:eastAsia="ar-SA"/>
        </w:rPr>
        <w:t xml:space="preserve"> </w:t>
      </w:r>
      <w:r w:rsidR="00E67630" w:rsidRPr="00B14E60">
        <w:rPr>
          <w:rFonts w:eastAsia="Times New Roman" w:cstheme="minorHAnsi"/>
          <w:bCs/>
          <w:lang w:eastAsia="ar-SA"/>
        </w:rPr>
        <w:t>–</w:t>
      </w:r>
      <w:r w:rsidR="00DC47AC" w:rsidRPr="00B14E60">
        <w:rPr>
          <w:rFonts w:eastAsia="Times New Roman" w:cstheme="minorHAnsi"/>
          <w:bCs/>
          <w:lang w:eastAsia="ar-SA"/>
        </w:rPr>
        <w:t xml:space="preserve"> kierowanie</w:t>
      </w:r>
      <w:r w:rsidR="00E67630" w:rsidRPr="00B14E60">
        <w:rPr>
          <w:rFonts w:eastAsia="Times New Roman" w:cstheme="minorHAnsi"/>
          <w:bCs/>
          <w:lang w:eastAsia="ar-SA"/>
        </w:rPr>
        <w:t xml:space="preserve"> projekt</w:t>
      </w:r>
      <w:r w:rsidR="001445B6">
        <w:rPr>
          <w:rFonts w:eastAsia="Times New Roman" w:cstheme="minorHAnsi"/>
          <w:bCs/>
          <w:lang w:eastAsia="ar-SA"/>
        </w:rPr>
        <w:t>em</w:t>
      </w:r>
      <w:r w:rsidR="00E67630" w:rsidRPr="00B14E60">
        <w:rPr>
          <w:rFonts w:eastAsia="Times New Roman" w:cstheme="minorHAnsi"/>
          <w:bCs/>
          <w:lang w:eastAsia="ar-SA"/>
        </w:rPr>
        <w:t xml:space="preserve"> w okresie realizacji projektu</w:t>
      </w:r>
      <w:r w:rsidR="00250039" w:rsidRPr="00B14E60">
        <w:rPr>
          <w:rFonts w:eastAsia="Times New Roman" w:cstheme="minorHAnsi"/>
          <w:bCs/>
          <w:lang w:eastAsia="ar-SA"/>
        </w:rPr>
        <w:t xml:space="preserve">, która polegać ma na zabezpieczeniu prawidłowego przebiegu procesu </w:t>
      </w:r>
      <w:r w:rsidR="0072305A" w:rsidRPr="00B14E60">
        <w:rPr>
          <w:rFonts w:eastAsia="Times New Roman" w:cstheme="minorHAnsi"/>
          <w:bCs/>
          <w:lang w:eastAsia="ar-SA"/>
        </w:rPr>
        <w:t>realizacji</w:t>
      </w:r>
      <w:r w:rsidR="00250039" w:rsidRPr="00B14E60">
        <w:rPr>
          <w:rFonts w:eastAsia="Times New Roman" w:cstheme="minorHAnsi"/>
          <w:bCs/>
          <w:lang w:eastAsia="ar-SA"/>
        </w:rPr>
        <w:t xml:space="preserve">. </w:t>
      </w:r>
    </w:p>
    <w:p w14:paraId="7141ED52" w14:textId="77777777" w:rsidR="00250039" w:rsidRPr="00B14E60" w:rsidRDefault="00250039" w:rsidP="00250039">
      <w:pPr>
        <w:suppressAutoHyphens/>
        <w:spacing w:after="0" w:line="240" w:lineRule="auto"/>
        <w:jc w:val="both"/>
        <w:rPr>
          <w:rFonts w:eastAsia="Times New Roman" w:cstheme="minorHAnsi"/>
          <w:bCs/>
          <w:lang w:eastAsia="ar-SA"/>
        </w:rPr>
      </w:pPr>
      <w:r w:rsidRPr="00B14E60">
        <w:rPr>
          <w:rFonts w:eastAsia="Times New Roman" w:cstheme="minorHAnsi"/>
          <w:bCs/>
          <w:lang w:eastAsia="ar-SA"/>
        </w:rPr>
        <w:t>Do zadań objętych przedmiotem zamówienia w szczególności zaliczyć należy:</w:t>
      </w:r>
    </w:p>
    <w:p w14:paraId="093A61B9" w14:textId="77777777" w:rsidR="00250039" w:rsidRPr="00B14E60" w:rsidRDefault="00250039" w:rsidP="00250039">
      <w:pPr>
        <w:numPr>
          <w:ilvl w:val="0"/>
          <w:numId w:val="17"/>
        </w:numPr>
        <w:suppressAutoHyphens/>
        <w:spacing w:after="0" w:line="240" w:lineRule="auto"/>
        <w:jc w:val="both"/>
        <w:rPr>
          <w:rFonts w:eastAsia="Times New Roman" w:cstheme="minorHAnsi"/>
          <w:bCs/>
          <w:lang w:eastAsia="ar-SA"/>
        </w:rPr>
      </w:pPr>
      <w:r w:rsidRPr="00B14E60">
        <w:rPr>
          <w:rFonts w:eastAsia="Times New Roman" w:cstheme="minorHAnsi"/>
          <w:bCs/>
          <w:lang w:eastAsia="ar-SA"/>
        </w:rPr>
        <w:t>Zarządzanie integracją projektu;</w:t>
      </w:r>
      <w:r w:rsidRPr="00B14E60">
        <w:rPr>
          <w:rFonts w:eastAsia="Times New Roman" w:cstheme="minorHAnsi"/>
          <w:bCs/>
          <w:lang w:eastAsia="ar-SA"/>
        </w:rPr>
        <w:tab/>
      </w:r>
    </w:p>
    <w:p w14:paraId="1FC39E4C" w14:textId="046FDE1F" w:rsidR="00DF69B5" w:rsidRPr="00B14E60" w:rsidRDefault="00DF69B5" w:rsidP="00250039">
      <w:pPr>
        <w:numPr>
          <w:ilvl w:val="0"/>
          <w:numId w:val="17"/>
        </w:numPr>
        <w:suppressAutoHyphens/>
        <w:spacing w:after="0" w:line="240" w:lineRule="auto"/>
        <w:jc w:val="both"/>
        <w:rPr>
          <w:rFonts w:eastAsia="Times New Roman" w:cstheme="minorHAnsi"/>
          <w:bCs/>
          <w:lang w:eastAsia="ar-SA"/>
        </w:rPr>
      </w:pPr>
      <w:r w:rsidRPr="00B14E60">
        <w:rPr>
          <w:rFonts w:eastAsia="Times New Roman" w:cstheme="minorHAnsi"/>
          <w:bCs/>
          <w:lang w:eastAsia="ar-SA"/>
        </w:rPr>
        <w:t>Zarządzanie pozostałym personelem</w:t>
      </w:r>
      <w:r w:rsidR="001445B6">
        <w:rPr>
          <w:rFonts w:eastAsia="Times New Roman" w:cstheme="minorHAnsi"/>
          <w:bCs/>
          <w:lang w:eastAsia="ar-SA"/>
        </w:rPr>
        <w:t>;</w:t>
      </w:r>
    </w:p>
    <w:p w14:paraId="2E9C83E8" w14:textId="77777777" w:rsidR="00250039" w:rsidRPr="00B14E60" w:rsidRDefault="00250039" w:rsidP="00250039">
      <w:pPr>
        <w:numPr>
          <w:ilvl w:val="0"/>
          <w:numId w:val="17"/>
        </w:numPr>
        <w:suppressAutoHyphens/>
        <w:spacing w:after="0" w:line="240" w:lineRule="auto"/>
        <w:jc w:val="both"/>
        <w:rPr>
          <w:rFonts w:eastAsia="Times New Roman" w:cstheme="minorHAnsi"/>
          <w:bCs/>
          <w:lang w:eastAsia="ar-SA"/>
        </w:rPr>
      </w:pPr>
      <w:r w:rsidRPr="00B14E60">
        <w:rPr>
          <w:rFonts w:eastAsia="Times New Roman" w:cstheme="minorHAnsi"/>
          <w:bCs/>
          <w:lang w:eastAsia="ar-SA"/>
        </w:rPr>
        <w:t>Zarządzanie zakresem, czasem i ryzykiem;</w:t>
      </w:r>
    </w:p>
    <w:p w14:paraId="457D1AE5" w14:textId="719E3348" w:rsidR="00250039" w:rsidRPr="00B14E60" w:rsidRDefault="00250039" w:rsidP="00635DF5">
      <w:pPr>
        <w:numPr>
          <w:ilvl w:val="0"/>
          <w:numId w:val="17"/>
        </w:numPr>
        <w:suppressAutoHyphens/>
        <w:spacing w:after="0" w:line="240" w:lineRule="auto"/>
        <w:jc w:val="both"/>
        <w:rPr>
          <w:rFonts w:eastAsia="Times New Roman" w:cstheme="minorHAnsi"/>
          <w:bCs/>
          <w:lang w:eastAsia="ar-SA"/>
        </w:rPr>
      </w:pPr>
      <w:r w:rsidRPr="00B14E60">
        <w:rPr>
          <w:rFonts w:eastAsia="Times New Roman" w:cstheme="minorHAnsi"/>
          <w:bCs/>
          <w:lang w:eastAsia="ar-SA"/>
        </w:rPr>
        <w:t>Zarządzanie finansami projektu wraz z nadzorem nad prowadzeniem</w:t>
      </w:r>
      <w:r w:rsidR="00BD5F2E">
        <w:rPr>
          <w:rFonts w:eastAsia="Times New Roman" w:cstheme="minorHAnsi"/>
          <w:bCs/>
          <w:lang w:eastAsia="ar-SA"/>
        </w:rPr>
        <w:t xml:space="preserve"> </w:t>
      </w:r>
      <w:proofErr w:type="gramStart"/>
      <w:r w:rsidRPr="00B14E60">
        <w:rPr>
          <w:rFonts w:eastAsia="Times New Roman" w:cstheme="minorHAnsi"/>
          <w:bCs/>
          <w:lang w:eastAsia="ar-SA"/>
        </w:rPr>
        <w:t>prawidłowo  wyodrębnionej</w:t>
      </w:r>
      <w:proofErr w:type="gramEnd"/>
      <w:r w:rsidRPr="00B14E60">
        <w:rPr>
          <w:rFonts w:eastAsia="Times New Roman" w:cstheme="minorHAnsi"/>
          <w:bCs/>
          <w:lang w:eastAsia="ar-SA"/>
        </w:rPr>
        <w:t xml:space="preserve"> ewidencji księgowej; </w:t>
      </w:r>
    </w:p>
    <w:p w14:paraId="6B7DA532" w14:textId="77777777" w:rsidR="00250039" w:rsidRPr="00B14E60" w:rsidRDefault="00250039" w:rsidP="00250039">
      <w:pPr>
        <w:numPr>
          <w:ilvl w:val="0"/>
          <w:numId w:val="17"/>
        </w:numPr>
        <w:suppressAutoHyphens/>
        <w:spacing w:after="0" w:line="240" w:lineRule="auto"/>
        <w:jc w:val="both"/>
        <w:rPr>
          <w:rFonts w:eastAsia="Times New Roman" w:cstheme="minorHAnsi"/>
          <w:bCs/>
          <w:lang w:eastAsia="ar-SA"/>
        </w:rPr>
      </w:pPr>
      <w:r w:rsidRPr="00B14E60">
        <w:rPr>
          <w:rFonts w:eastAsia="Times New Roman" w:cstheme="minorHAnsi"/>
          <w:bCs/>
          <w:lang w:eastAsia="ar-SA"/>
        </w:rPr>
        <w:t xml:space="preserve">Kontrola nad prawidłową realizacją procesu </w:t>
      </w:r>
      <w:r w:rsidR="00FB160C" w:rsidRPr="00B14E60">
        <w:rPr>
          <w:rFonts w:eastAsia="Times New Roman" w:cstheme="minorHAnsi"/>
          <w:bCs/>
          <w:lang w:eastAsia="ar-SA"/>
        </w:rPr>
        <w:t>realizacji projektu</w:t>
      </w:r>
      <w:r w:rsidRPr="00B14E60">
        <w:rPr>
          <w:rFonts w:eastAsia="Times New Roman" w:cstheme="minorHAnsi"/>
          <w:bCs/>
          <w:lang w:eastAsia="ar-SA"/>
        </w:rPr>
        <w:t xml:space="preserve"> zgodnie z dokumentacją projektową oraz wnioskiem</w:t>
      </w:r>
      <w:r w:rsidR="00AA5AC3" w:rsidRPr="00B14E60">
        <w:rPr>
          <w:rFonts w:eastAsia="Times New Roman" w:cstheme="minorHAnsi"/>
          <w:bCs/>
          <w:lang w:eastAsia="ar-SA"/>
        </w:rPr>
        <w:t xml:space="preserve"> o dofinansowanie</w:t>
      </w:r>
      <w:r w:rsidRPr="00B14E60">
        <w:rPr>
          <w:rFonts w:eastAsia="Times New Roman" w:cstheme="minorHAnsi"/>
          <w:bCs/>
          <w:lang w:eastAsia="ar-SA"/>
        </w:rPr>
        <w:t>;</w:t>
      </w:r>
    </w:p>
    <w:p w14:paraId="4E375F7B" w14:textId="77777777" w:rsidR="00250039" w:rsidRPr="00B14E60" w:rsidRDefault="00204A1E" w:rsidP="00250039">
      <w:pPr>
        <w:numPr>
          <w:ilvl w:val="0"/>
          <w:numId w:val="17"/>
        </w:numPr>
        <w:suppressAutoHyphens/>
        <w:spacing w:after="0" w:line="240" w:lineRule="auto"/>
        <w:jc w:val="both"/>
        <w:rPr>
          <w:rFonts w:eastAsia="Times New Roman" w:cstheme="minorHAnsi"/>
          <w:bCs/>
          <w:lang w:eastAsia="ar-SA"/>
        </w:rPr>
      </w:pPr>
      <w:r w:rsidRPr="00B14E60">
        <w:rPr>
          <w:rFonts w:eastAsia="Times New Roman" w:cstheme="minorHAnsi"/>
          <w:bCs/>
          <w:lang w:eastAsia="ar-SA"/>
        </w:rPr>
        <w:t>Koordynacja nad</w:t>
      </w:r>
      <w:r w:rsidR="00250039" w:rsidRPr="00B14E60">
        <w:rPr>
          <w:rFonts w:eastAsia="Times New Roman" w:cstheme="minorHAnsi"/>
          <w:bCs/>
          <w:lang w:eastAsia="ar-SA"/>
        </w:rPr>
        <w:t xml:space="preserve"> rozliczeni</w:t>
      </w:r>
      <w:r w:rsidRPr="00B14E60">
        <w:rPr>
          <w:rFonts w:eastAsia="Times New Roman" w:cstheme="minorHAnsi"/>
          <w:bCs/>
          <w:lang w:eastAsia="ar-SA"/>
        </w:rPr>
        <w:t>em</w:t>
      </w:r>
      <w:r w:rsidR="00250039" w:rsidRPr="00B14E60">
        <w:rPr>
          <w:rFonts w:eastAsia="Times New Roman" w:cstheme="minorHAnsi"/>
          <w:bCs/>
          <w:lang w:eastAsia="ar-SA"/>
        </w:rPr>
        <w:t xml:space="preserve"> projektu;</w:t>
      </w:r>
    </w:p>
    <w:p w14:paraId="3D56D650" w14:textId="77777777" w:rsidR="00E67630" w:rsidRPr="00B14E60" w:rsidRDefault="00E67630" w:rsidP="00250039">
      <w:pPr>
        <w:numPr>
          <w:ilvl w:val="0"/>
          <w:numId w:val="17"/>
        </w:numPr>
        <w:suppressAutoHyphens/>
        <w:spacing w:after="0" w:line="240" w:lineRule="auto"/>
        <w:jc w:val="both"/>
        <w:rPr>
          <w:rFonts w:eastAsia="Times New Roman" w:cstheme="minorHAnsi"/>
          <w:bCs/>
          <w:lang w:eastAsia="ar-SA"/>
        </w:rPr>
      </w:pPr>
      <w:r w:rsidRPr="00B14E60">
        <w:rPr>
          <w:rFonts w:eastAsia="SimSun" w:cstheme="minorHAnsi"/>
          <w:kern w:val="3"/>
        </w:rPr>
        <w:t>Reprezentowanie projektu grantowego</w:t>
      </w:r>
      <w:r w:rsidR="00B924AF" w:rsidRPr="00B14E60">
        <w:rPr>
          <w:rFonts w:eastAsia="SimSun" w:cstheme="minorHAnsi"/>
          <w:kern w:val="3"/>
        </w:rPr>
        <w:t>;</w:t>
      </w:r>
    </w:p>
    <w:p w14:paraId="476892BA" w14:textId="77777777" w:rsidR="00AA5AC3" w:rsidRPr="00B14E60" w:rsidRDefault="00AA5AC3" w:rsidP="00250039">
      <w:pPr>
        <w:numPr>
          <w:ilvl w:val="0"/>
          <w:numId w:val="17"/>
        </w:numPr>
        <w:suppressAutoHyphens/>
        <w:spacing w:after="0" w:line="240" w:lineRule="auto"/>
        <w:jc w:val="both"/>
        <w:rPr>
          <w:rFonts w:eastAsia="Times New Roman" w:cstheme="minorHAnsi"/>
          <w:bCs/>
          <w:lang w:eastAsia="ar-SA"/>
        </w:rPr>
      </w:pPr>
      <w:r w:rsidRPr="00B14E60">
        <w:rPr>
          <w:rFonts w:eastAsia="Times New Roman" w:cstheme="minorHAnsi"/>
          <w:bCs/>
          <w:lang w:eastAsia="ar-SA"/>
        </w:rPr>
        <w:t>Koordynacja działań infor</w:t>
      </w:r>
      <w:r w:rsidR="002D762E" w:rsidRPr="00B14E60">
        <w:rPr>
          <w:rFonts w:eastAsia="Times New Roman" w:cstheme="minorHAnsi"/>
          <w:bCs/>
          <w:lang w:eastAsia="ar-SA"/>
        </w:rPr>
        <w:t>macyjno-promocyjnej w projekcie.</w:t>
      </w:r>
    </w:p>
    <w:p w14:paraId="11D1D758" w14:textId="77777777" w:rsidR="00AA5AC3" w:rsidRPr="00B14E60" w:rsidRDefault="00AA5AC3" w:rsidP="00250039">
      <w:pPr>
        <w:suppressAutoHyphens/>
        <w:spacing w:after="0" w:line="240" w:lineRule="auto"/>
        <w:jc w:val="both"/>
        <w:rPr>
          <w:rFonts w:eastAsia="Times New Roman" w:cstheme="minorHAnsi"/>
          <w:bCs/>
          <w:lang w:eastAsia="ar-SA"/>
        </w:rPr>
      </w:pPr>
    </w:p>
    <w:p w14:paraId="3A3F026B" w14:textId="77777777" w:rsidR="00E67630" w:rsidRPr="00B14E60" w:rsidRDefault="00E67630" w:rsidP="00E67630">
      <w:pPr>
        <w:suppressAutoHyphens/>
        <w:spacing w:after="0" w:line="240" w:lineRule="auto"/>
        <w:jc w:val="both"/>
        <w:rPr>
          <w:rFonts w:eastAsia="Times New Roman" w:cstheme="minorHAnsi"/>
          <w:bCs/>
          <w:lang w:eastAsia="ar-SA"/>
        </w:rPr>
      </w:pPr>
      <w:r w:rsidRPr="00B14E60">
        <w:rPr>
          <w:rFonts w:eastAsia="Times New Roman" w:cstheme="minorHAnsi"/>
          <w:bCs/>
          <w:lang w:eastAsia="ar-SA"/>
        </w:rPr>
        <w:t>Przedmiotem zamówienia wykonanie usługi związanej z zarządzaniem projektem –</w:t>
      </w:r>
      <w:r w:rsidR="00245FE2" w:rsidRPr="00B14E60">
        <w:rPr>
          <w:rFonts w:eastAsia="Times New Roman" w:cstheme="minorHAnsi"/>
          <w:bCs/>
          <w:lang w:eastAsia="ar-SA"/>
        </w:rPr>
        <w:t xml:space="preserve"> </w:t>
      </w:r>
      <w:r w:rsidRPr="00B14E60">
        <w:rPr>
          <w:rFonts w:eastAsia="Times New Roman" w:cstheme="minorHAnsi"/>
          <w:bCs/>
          <w:lang w:eastAsia="ar-SA"/>
        </w:rPr>
        <w:t>ki</w:t>
      </w:r>
      <w:r w:rsidR="00245FE2" w:rsidRPr="00B14E60">
        <w:rPr>
          <w:rFonts w:eastAsia="Times New Roman" w:cstheme="minorHAnsi"/>
          <w:bCs/>
          <w:lang w:eastAsia="ar-SA"/>
        </w:rPr>
        <w:t>erowanie projektem w okresie realizacji projektu</w:t>
      </w:r>
      <w:r w:rsidR="00C93203" w:rsidRPr="00B14E60">
        <w:rPr>
          <w:rFonts w:eastAsia="Times New Roman" w:cstheme="minorHAnsi"/>
          <w:bCs/>
          <w:lang w:eastAsia="ar-SA"/>
        </w:rPr>
        <w:t>.</w:t>
      </w:r>
    </w:p>
    <w:p w14:paraId="1E4C863C" w14:textId="77777777" w:rsidR="00E67630" w:rsidRPr="00B14E60" w:rsidRDefault="00E67630" w:rsidP="00250039">
      <w:pPr>
        <w:suppressAutoHyphens/>
        <w:spacing w:after="0" w:line="240" w:lineRule="auto"/>
        <w:jc w:val="both"/>
        <w:rPr>
          <w:rFonts w:eastAsia="Times New Roman" w:cstheme="minorHAnsi"/>
          <w:bCs/>
          <w:lang w:eastAsia="ar-SA"/>
        </w:rPr>
      </w:pPr>
    </w:p>
    <w:p w14:paraId="78C66A95" w14:textId="77777777" w:rsidR="007E10DD" w:rsidRPr="00B14E60" w:rsidRDefault="00250039" w:rsidP="00250039">
      <w:pPr>
        <w:suppressAutoHyphens/>
        <w:spacing w:after="0" w:line="240" w:lineRule="auto"/>
        <w:jc w:val="both"/>
        <w:rPr>
          <w:rFonts w:eastAsia="Times New Roman" w:cstheme="minorHAnsi"/>
          <w:lang w:eastAsia="ar-SA"/>
        </w:rPr>
      </w:pPr>
      <w:r w:rsidRPr="00B14E60">
        <w:rPr>
          <w:rFonts w:eastAsia="Times New Roman" w:cstheme="minorHAnsi"/>
          <w:bCs/>
          <w:lang w:eastAsia="ar-SA"/>
        </w:rPr>
        <w:t>Ponadto wymagany jest stały kontakt telefoniczny oraz uczestniczenie w spotkaniach zespołu realizującego projekt w miejscu realizacji inwestycji.</w:t>
      </w:r>
      <w:r w:rsidR="00E67630" w:rsidRPr="00B14E60">
        <w:rPr>
          <w:rFonts w:eastAsia="Times New Roman" w:cstheme="minorHAnsi"/>
          <w:bCs/>
          <w:lang w:eastAsia="ar-SA"/>
        </w:rPr>
        <w:t xml:space="preserve">  </w:t>
      </w:r>
    </w:p>
    <w:p w14:paraId="6EF3DE92" w14:textId="77777777" w:rsidR="00E67630" w:rsidRPr="00B14E60" w:rsidRDefault="00E67630" w:rsidP="007E10DD">
      <w:pPr>
        <w:spacing w:after="0" w:line="240" w:lineRule="auto"/>
        <w:contextualSpacing/>
        <w:rPr>
          <w:rFonts w:eastAsia="Times New Roman" w:cstheme="minorHAnsi"/>
          <w:b/>
          <w:u w:val="single"/>
          <w:lang w:eastAsia="pl-PL"/>
        </w:rPr>
      </w:pPr>
    </w:p>
    <w:p w14:paraId="1CAE7E67" w14:textId="5C4A80AF" w:rsidR="008E78CE" w:rsidRPr="00B14E60" w:rsidRDefault="008E78CE" w:rsidP="007E10DD">
      <w:pPr>
        <w:spacing w:after="0" w:line="240" w:lineRule="auto"/>
        <w:contextualSpacing/>
        <w:rPr>
          <w:rFonts w:eastAsia="Times New Roman" w:cstheme="minorHAnsi"/>
          <w:lang w:eastAsia="pl-PL"/>
        </w:rPr>
      </w:pPr>
      <w:r w:rsidRPr="00B14E60">
        <w:rPr>
          <w:rFonts w:eastAsia="Times New Roman" w:cstheme="minorHAnsi"/>
          <w:b/>
          <w:u w:val="single"/>
          <w:lang w:eastAsia="pl-PL"/>
        </w:rPr>
        <w:t>Termin realizacji zamówienia</w:t>
      </w:r>
      <w:r w:rsidR="00FC56EC" w:rsidRPr="00B14E60">
        <w:rPr>
          <w:rFonts w:eastAsia="Times New Roman" w:cstheme="minorHAnsi"/>
          <w:b/>
          <w:u w:val="single"/>
          <w:lang w:eastAsia="pl-PL"/>
        </w:rPr>
        <w:t xml:space="preserve"> określonego </w:t>
      </w:r>
      <w:r w:rsidR="0071556E" w:rsidRPr="00B14E60">
        <w:rPr>
          <w:rFonts w:eastAsia="Times New Roman" w:cstheme="minorHAnsi"/>
          <w:b/>
          <w:u w:val="single"/>
          <w:lang w:eastAsia="pl-PL"/>
        </w:rPr>
        <w:t>Zadaniu</w:t>
      </w:r>
      <w:r w:rsidR="00DC47AC" w:rsidRPr="00B14E60">
        <w:rPr>
          <w:rFonts w:eastAsia="Times New Roman" w:cstheme="minorHAnsi"/>
          <w:b/>
          <w:u w:val="single"/>
          <w:lang w:eastAsia="pl-PL"/>
        </w:rPr>
        <w:t xml:space="preserve"> </w:t>
      </w:r>
      <w:r w:rsidR="00FC56EC" w:rsidRPr="00B14E60">
        <w:rPr>
          <w:rFonts w:eastAsia="Times New Roman" w:cstheme="minorHAnsi"/>
          <w:b/>
          <w:u w:val="single"/>
          <w:lang w:eastAsia="pl-PL"/>
        </w:rPr>
        <w:t>1</w:t>
      </w:r>
      <w:r w:rsidRPr="00B14E60">
        <w:rPr>
          <w:rFonts w:eastAsia="Times New Roman" w:cstheme="minorHAnsi"/>
          <w:b/>
          <w:lang w:eastAsia="pl-PL"/>
        </w:rPr>
        <w:t>:</w:t>
      </w:r>
      <w:r w:rsidRPr="00B14E60">
        <w:rPr>
          <w:rFonts w:eastAsia="Times New Roman" w:cstheme="minorHAnsi"/>
          <w:lang w:eastAsia="pl-PL"/>
        </w:rPr>
        <w:t xml:space="preserve"> </w:t>
      </w:r>
      <w:r w:rsidR="00C20F22" w:rsidRPr="00B14E60">
        <w:rPr>
          <w:rFonts w:eastAsia="Times New Roman" w:cstheme="minorHAnsi"/>
          <w:lang w:eastAsia="pl-PL"/>
        </w:rPr>
        <w:t>w okresie od lipca 2017 do września 2019</w:t>
      </w:r>
      <w:r w:rsidR="00DE20AA" w:rsidRPr="00B14E60">
        <w:rPr>
          <w:rFonts w:eastAsia="Times New Roman" w:cstheme="minorHAnsi"/>
          <w:lang w:eastAsia="pl-PL"/>
        </w:rPr>
        <w:t>.</w:t>
      </w:r>
    </w:p>
    <w:p w14:paraId="0871C1C7" w14:textId="77777777" w:rsidR="00DC47AC" w:rsidRPr="00B14E60" w:rsidRDefault="00DC47AC" w:rsidP="007E10DD">
      <w:pPr>
        <w:widowControl w:val="0"/>
        <w:suppressAutoHyphens/>
        <w:autoSpaceDN w:val="0"/>
        <w:spacing w:after="0" w:line="240" w:lineRule="auto"/>
        <w:jc w:val="both"/>
        <w:textAlignment w:val="baseline"/>
        <w:rPr>
          <w:rFonts w:eastAsia="SimSun" w:cstheme="minorHAnsi"/>
          <w:b/>
          <w:kern w:val="3"/>
        </w:rPr>
      </w:pPr>
    </w:p>
    <w:p w14:paraId="0F23B50E" w14:textId="77777777" w:rsidR="00FC56EC" w:rsidRPr="00B14E60" w:rsidRDefault="00045D38" w:rsidP="007E10DD">
      <w:pPr>
        <w:widowControl w:val="0"/>
        <w:suppressAutoHyphens/>
        <w:autoSpaceDN w:val="0"/>
        <w:spacing w:after="0" w:line="240" w:lineRule="auto"/>
        <w:jc w:val="both"/>
        <w:textAlignment w:val="baseline"/>
        <w:rPr>
          <w:rFonts w:eastAsia="SimSun" w:cstheme="minorHAnsi"/>
          <w:b/>
          <w:kern w:val="3"/>
        </w:rPr>
      </w:pPr>
      <w:r w:rsidRPr="00B14E60">
        <w:rPr>
          <w:rFonts w:eastAsia="SimSun" w:cstheme="minorHAnsi"/>
          <w:b/>
          <w:kern w:val="3"/>
        </w:rPr>
        <w:t>Zadanie 2</w:t>
      </w:r>
    </w:p>
    <w:p w14:paraId="67E591AE" w14:textId="7949B2ED" w:rsidR="00FC56EC" w:rsidRPr="00B14E60" w:rsidRDefault="00FC56EC" w:rsidP="001231AF">
      <w:pPr>
        <w:widowControl w:val="0"/>
        <w:suppressAutoHyphens/>
        <w:autoSpaceDN w:val="0"/>
        <w:spacing w:after="0" w:line="240" w:lineRule="auto"/>
        <w:jc w:val="both"/>
        <w:textAlignment w:val="baseline"/>
        <w:rPr>
          <w:rFonts w:eastAsia="SimSun" w:cstheme="minorHAnsi"/>
          <w:kern w:val="3"/>
        </w:rPr>
      </w:pPr>
      <w:r w:rsidRPr="00B14E60">
        <w:rPr>
          <w:rFonts w:eastAsia="Times New Roman" w:cstheme="minorHAnsi"/>
          <w:bCs/>
          <w:lang w:eastAsia="ar-SA"/>
        </w:rPr>
        <w:t xml:space="preserve">Usługa doradcza związana </w:t>
      </w:r>
      <w:r w:rsidR="00BF1C06" w:rsidRPr="00B14E60">
        <w:rPr>
          <w:rFonts w:eastAsia="Times New Roman" w:cstheme="minorHAnsi"/>
          <w:bCs/>
          <w:lang w:eastAsia="ar-SA"/>
        </w:rPr>
        <w:t xml:space="preserve">z </w:t>
      </w:r>
      <w:r w:rsidRPr="00B14E60">
        <w:rPr>
          <w:rFonts w:eastAsia="Times New Roman" w:cstheme="minorHAnsi"/>
          <w:bCs/>
          <w:lang w:eastAsia="ar-SA"/>
        </w:rPr>
        <w:t xml:space="preserve">wykonaniem dokumentacji na potrzeby konkursów grantowych </w:t>
      </w:r>
      <w:r w:rsidR="00FC55B0" w:rsidRPr="00B14E60">
        <w:rPr>
          <w:rFonts w:eastAsia="Times New Roman" w:cstheme="minorHAnsi"/>
          <w:bCs/>
          <w:lang w:eastAsia="ar-SA"/>
        </w:rPr>
        <w:t>polegająca</w:t>
      </w:r>
      <w:r w:rsidR="001231AF" w:rsidRPr="00B14E60">
        <w:rPr>
          <w:rFonts w:eastAsia="Times New Roman" w:cstheme="minorHAnsi"/>
          <w:bCs/>
          <w:lang w:eastAsia="ar-SA"/>
        </w:rPr>
        <w:t xml:space="preserve"> na </w:t>
      </w:r>
      <w:r w:rsidR="00FC55B0" w:rsidRPr="00B14E60">
        <w:rPr>
          <w:rFonts w:eastAsia="Times New Roman" w:cstheme="minorHAnsi"/>
          <w:bCs/>
          <w:lang w:eastAsia="ar-SA"/>
        </w:rPr>
        <w:t>opracowaniu</w:t>
      </w:r>
      <w:r w:rsidRPr="00B14E60">
        <w:rPr>
          <w:rFonts w:eastAsia="Times New Roman" w:cstheme="minorHAnsi"/>
          <w:bCs/>
          <w:lang w:eastAsia="ar-SA"/>
        </w:rPr>
        <w:t xml:space="preserve"> formularza wniosku o grant, instrukcji wypełniania wniosku o grant, formularza wniosku o wypłatę grantu, instrukcji</w:t>
      </w:r>
      <w:r w:rsidR="001231AF" w:rsidRPr="00B14E60">
        <w:rPr>
          <w:rFonts w:eastAsia="Times New Roman" w:cstheme="minorHAnsi"/>
          <w:bCs/>
          <w:lang w:eastAsia="ar-SA"/>
        </w:rPr>
        <w:t xml:space="preserve"> </w:t>
      </w:r>
      <w:r w:rsidRPr="00B14E60">
        <w:rPr>
          <w:rFonts w:eastAsia="Times New Roman" w:cstheme="minorHAnsi"/>
          <w:bCs/>
          <w:lang w:eastAsia="ar-SA"/>
        </w:rPr>
        <w:t xml:space="preserve">wypełniania wniosku o wypłatę grantu. </w:t>
      </w:r>
      <w:r w:rsidR="0071556E" w:rsidRPr="00B14E60">
        <w:rPr>
          <w:rFonts w:eastAsia="Times New Roman" w:cstheme="minorHAnsi"/>
          <w:bCs/>
          <w:lang w:eastAsia="ar-SA"/>
        </w:rPr>
        <w:t xml:space="preserve">Dokumentacja musi zostać przekazana Zamawiającemu nie później niż od dnia </w:t>
      </w:r>
      <w:r w:rsidR="00855388">
        <w:rPr>
          <w:rFonts w:eastAsia="Times New Roman" w:cstheme="minorHAnsi"/>
          <w:bCs/>
          <w:lang w:eastAsia="ar-SA"/>
        </w:rPr>
        <w:t>31</w:t>
      </w:r>
      <w:r w:rsidR="0071556E" w:rsidRPr="00B14E60">
        <w:rPr>
          <w:rFonts w:eastAsia="Times New Roman" w:cstheme="minorHAnsi"/>
          <w:bCs/>
          <w:lang w:eastAsia="ar-SA"/>
        </w:rPr>
        <w:t xml:space="preserve">-10-2017 r. </w:t>
      </w:r>
      <w:r w:rsidR="009A39EE" w:rsidRPr="00B14E60">
        <w:rPr>
          <w:rFonts w:eastAsia="Times New Roman" w:cstheme="minorHAnsi"/>
          <w:bCs/>
          <w:lang w:eastAsia="ar-SA"/>
        </w:rPr>
        <w:t>Szczegóły zawarte zostały w załączniku pn. „Procedura”.</w:t>
      </w:r>
    </w:p>
    <w:p w14:paraId="6D12B7DE" w14:textId="77777777" w:rsidR="00FC56EC" w:rsidRPr="00B14E60" w:rsidRDefault="00FC56EC" w:rsidP="007E10DD">
      <w:pPr>
        <w:widowControl w:val="0"/>
        <w:suppressAutoHyphens/>
        <w:autoSpaceDN w:val="0"/>
        <w:spacing w:after="0" w:line="240" w:lineRule="auto"/>
        <w:jc w:val="both"/>
        <w:textAlignment w:val="baseline"/>
        <w:rPr>
          <w:rFonts w:eastAsia="SimSun" w:cstheme="minorHAnsi"/>
          <w:b/>
          <w:kern w:val="3"/>
        </w:rPr>
      </w:pPr>
    </w:p>
    <w:p w14:paraId="0224C2ED" w14:textId="7483DD21" w:rsidR="00DC47AC" w:rsidRPr="00B14E60" w:rsidRDefault="00DC47AC" w:rsidP="00FC55B0">
      <w:pPr>
        <w:spacing w:after="0" w:line="240" w:lineRule="auto"/>
        <w:contextualSpacing/>
        <w:jc w:val="both"/>
        <w:rPr>
          <w:rFonts w:eastAsia="Times New Roman" w:cstheme="minorHAnsi"/>
          <w:lang w:eastAsia="pl-PL"/>
        </w:rPr>
      </w:pPr>
      <w:r w:rsidRPr="00B14E60">
        <w:rPr>
          <w:rFonts w:eastAsia="Times New Roman" w:cstheme="minorHAnsi"/>
          <w:b/>
          <w:u w:val="single"/>
          <w:lang w:eastAsia="pl-PL"/>
        </w:rPr>
        <w:t xml:space="preserve">Termin realizacji zamówienia określonego w </w:t>
      </w:r>
      <w:r w:rsidR="00191C99" w:rsidRPr="00B14E60">
        <w:rPr>
          <w:rFonts w:eastAsia="Times New Roman" w:cstheme="minorHAnsi"/>
          <w:b/>
          <w:u w:val="single"/>
          <w:lang w:eastAsia="pl-PL"/>
        </w:rPr>
        <w:t>Zadaniu 2</w:t>
      </w:r>
      <w:r w:rsidRPr="00B14E60">
        <w:rPr>
          <w:rFonts w:eastAsia="Times New Roman" w:cstheme="minorHAnsi"/>
          <w:b/>
          <w:lang w:eastAsia="pl-PL"/>
        </w:rPr>
        <w:t>:</w:t>
      </w:r>
      <w:r w:rsidRPr="00B14E60">
        <w:rPr>
          <w:rFonts w:eastAsia="Times New Roman" w:cstheme="minorHAnsi"/>
          <w:lang w:eastAsia="pl-PL"/>
        </w:rPr>
        <w:t xml:space="preserve"> od </w:t>
      </w:r>
      <w:r w:rsidR="0071556E" w:rsidRPr="00B14E60">
        <w:rPr>
          <w:rFonts w:eastAsia="Times New Roman" w:cstheme="minorHAnsi"/>
          <w:lang w:eastAsia="pl-PL"/>
        </w:rPr>
        <w:t>początku lipca 2017</w:t>
      </w:r>
      <w:r w:rsidRPr="00B14E60">
        <w:rPr>
          <w:rFonts w:eastAsia="Times New Roman" w:cstheme="minorHAnsi"/>
          <w:lang w:eastAsia="pl-PL"/>
        </w:rPr>
        <w:t xml:space="preserve"> do dnia </w:t>
      </w:r>
      <w:r w:rsidR="00131162">
        <w:rPr>
          <w:rFonts w:eastAsia="Times New Roman" w:cstheme="minorHAnsi"/>
          <w:lang w:eastAsia="pl-PL"/>
        </w:rPr>
        <w:t>31</w:t>
      </w:r>
      <w:r w:rsidR="0071556E" w:rsidRPr="00B14E60">
        <w:rPr>
          <w:rFonts w:eastAsia="Times New Roman" w:cstheme="minorHAnsi"/>
          <w:lang w:eastAsia="pl-PL"/>
        </w:rPr>
        <w:t xml:space="preserve">-10-2017 r. </w:t>
      </w:r>
    </w:p>
    <w:p w14:paraId="5756BA90" w14:textId="77777777" w:rsidR="00DC47AC" w:rsidRPr="00B14E60" w:rsidRDefault="00DC47AC" w:rsidP="007E10DD">
      <w:pPr>
        <w:widowControl w:val="0"/>
        <w:suppressAutoHyphens/>
        <w:autoSpaceDN w:val="0"/>
        <w:spacing w:after="0" w:line="240" w:lineRule="auto"/>
        <w:jc w:val="both"/>
        <w:textAlignment w:val="baseline"/>
        <w:rPr>
          <w:rFonts w:eastAsia="SimSun" w:cstheme="minorHAnsi"/>
          <w:b/>
          <w:kern w:val="3"/>
        </w:rPr>
      </w:pPr>
    </w:p>
    <w:p w14:paraId="3540168F" w14:textId="77777777" w:rsidR="001231AF" w:rsidRPr="00B14E60" w:rsidRDefault="00045D38" w:rsidP="007E10DD">
      <w:pPr>
        <w:widowControl w:val="0"/>
        <w:suppressAutoHyphens/>
        <w:autoSpaceDN w:val="0"/>
        <w:spacing w:after="0" w:line="240" w:lineRule="auto"/>
        <w:jc w:val="both"/>
        <w:textAlignment w:val="baseline"/>
        <w:rPr>
          <w:rFonts w:eastAsia="SimSun" w:cstheme="minorHAnsi"/>
          <w:b/>
          <w:kern w:val="3"/>
        </w:rPr>
      </w:pPr>
      <w:r w:rsidRPr="00B14E60">
        <w:rPr>
          <w:rFonts w:eastAsia="SimSun" w:cstheme="minorHAnsi"/>
          <w:b/>
          <w:kern w:val="3"/>
        </w:rPr>
        <w:t>Zadanie 3</w:t>
      </w:r>
    </w:p>
    <w:p w14:paraId="76AE3A2C" w14:textId="77777777" w:rsidR="001231AF" w:rsidRPr="00B14E60" w:rsidRDefault="001231AF" w:rsidP="0071556E">
      <w:pPr>
        <w:widowControl w:val="0"/>
        <w:suppressAutoHyphens/>
        <w:autoSpaceDN w:val="0"/>
        <w:spacing w:after="0" w:line="240" w:lineRule="auto"/>
        <w:jc w:val="both"/>
        <w:textAlignment w:val="baseline"/>
        <w:rPr>
          <w:rFonts w:eastAsia="SimSun" w:cstheme="minorHAnsi"/>
          <w:kern w:val="3"/>
        </w:rPr>
      </w:pPr>
      <w:r w:rsidRPr="00B14E60">
        <w:rPr>
          <w:rFonts w:eastAsia="SimSun" w:cstheme="minorHAnsi"/>
          <w:kern w:val="3"/>
        </w:rPr>
        <w:t xml:space="preserve">Usługa doradcza związana z zapewnieniem wsparcia doradczego w zakresie procedury oceny i wyboru oraz rozliczania projektów unijnych. Zapewnienie </w:t>
      </w:r>
      <w:proofErr w:type="gramStart"/>
      <w:r w:rsidRPr="00B14E60">
        <w:rPr>
          <w:rFonts w:eastAsia="SimSun" w:cstheme="minorHAnsi"/>
          <w:kern w:val="3"/>
        </w:rPr>
        <w:t>doradztwa  w</w:t>
      </w:r>
      <w:proofErr w:type="gramEnd"/>
      <w:r w:rsidRPr="00B14E60">
        <w:rPr>
          <w:rFonts w:eastAsia="SimSun" w:cstheme="minorHAnsi"/>
          <w:kern w:val="3"/>
        </w:rPr>
        <w:t xml:space="preserve"> zakresie zgodności z procedurami wynikającymi z przepisów prawa oraz Wytycznych Dolnośląskiej Instytucji Pośredniczącej. </w:t>
      </w:r>
      <w:r w:rsidR="0071556E" w:rsidRPr="00B14E60">
        <w:rPr>
          <w:rFonts w:eastAsia="SimSun" w:cstheme="minorHAnsi"/>
          <w:kern w:val="3"/>
        </w:rPr>
        <w:t>Usługa winna być świadczona w wymiarze miesięcznym. Usługa może być świadczona w siedzibie Zamawiającego lub drogą elektroniczną lub telefoniczną.</w:t>
      </w:r>
    </w:p>
    <w:p w14:paraId="14FA9C1A" w14:textId="77777777" w:rsidR="00FC56EC" w:rsidRPr="00B14E60" w:rsidRDefault="00FC56EC" w:rsidP="007E10DD">
      <w:pPr>
        <w:widowControl w:val="0"/>
        <w:suppressAutoHyphens/>
        <w:autoSpaceDN w:val="0"/>
        <w:spacing w:after="0" w:line="240" w:lineRule="auto"/>
        <w:jc w:val="both"/>
        <w:textAlignment w:val="baseline"/>
        <w:rPr>
          <w:rFonts w:eastAsia="SimSun" w:cstheme="minorHAnsi"/>
          <w:b/>
          <w:kern w:val="3"/>
        </w:rPr>
      </w:pPr>
    </w:p>
    <w:p w14:paraId="6D435D7F" w14:textId="161C3710" w:rsidR="0071556E" w:rsidRPr="00B14E60" w:rsidRDefault="0071556E" w:rsidP="007E10DD">
      <w:pPr>
        <w:widowControl w:val="0"/>
        <w:suppressAutoHyphens/>
        <w:autoSpaceDN w:val="0"/>
        <w:spacing w:after="0" w:line="240" w:lineRule="auto"/>
        <w:jc w:val="both"/>
        <w:textAlignment w:val="baseline"/>
        <w:rPr>
          <w:rFonts w:eastAsia="Times New Roman" w:cstheme="minorHAnsi"/>
          <w:lang w:eastAsia="pl-PL"/>
        </w:rPr>
      </w:pPr>
      <w:r w:rsidRPr="00B14E60">
        <w:rPr>
          <w:rFonts w:eastAsia="Times New Roman" w:cstheme="minorHAnsi"/>
          <w:b/>
          <w:u w:val="single"/>
          <w:lang w:eastAsia="pl-PL"/>
        </w:rPr>
        <w:t>Termin realizacji zamówienia określonego w Zadaniu 3</w:t>
      </w:r>
      <w:r w:rsidRPr="00B14E60">
        <w:rPr>
          <w:rFonts w:eastAsia="Times New Roman" w:cstheme="minorHAnsi"/>
          <w:b/>
          <w:lang w:eastAsia="pl-PL"/>
        </w:rPr>
        <w:t>:</w:t>
      </w:r>
      <w:r w:rsidRPr="00B14E60">
        <w:rPr>
          <w:rFonts w:eastAsia="Times New Roman" w:cstheme="minorHAnsi"/>
          <w:lang w:eastAsia="pl-PL"/>
        </w:rPr>
        <w:t xml:space="preserve"> </w:t>
      </w:r>
      <w:r w:rsidR="00C20F22" w:rsidRPr="00B14E60">
        <w:rPr>
          <w:rFonts w:eastAsia="Times New Roman" w:cstheme="minorHAnsi"/>
          <w:lang w:eastAsia="pl-PL"/>
        </w:rPr>
        <w:t>w okresie od lipca 2017 do września 2019</w:t>
      </w:r>
      <w:r w:rsidRPr="00B14E60">
        <w:rPr>
          <w:rFonts w:eastAsia="Times New Roman" w:cstheme="minorHAnsi"/>
          <w:lang w:eastAsia="pl-PL"/>
        </w:rPr>
        <w:t>.</w:t>
      </w:r>
    </w:p>
    <w:p w14:paraId="4C66B8FD" w14:textId="77777777" w:rsidR="0071556E" w:rsidRPr="00B14E60" w:rsidRDefault="0071556E" w:rsidP="007E10DD">
      <w:pPr>
        <w:widowControl w:val="0"/>
        <w:suppressAutoHyphens/>
        <w:autoSpaceDN w:val="0"/>
        <w:spacing w:after="0" w:line="240" w:lineRule="auto"/>
        <w:jc w:val="both"/>
        <w:textAlignment w:val="baseline"/>
        <w:rPr>
          <w:rFonts w:eastAsia="SimSun" w:cstheme="minorHAnsi"/>
          <w:b/>
          <w:kern w:val="3"/>
        </w:rPr>
      </w:pPr>
    </w:p>
    <w:p w14:paraId="1BD39276" w14:textId="77777777" w:rsidR="0071556E" w:rsidRPr="00B14E60" w:rsidRDefault="00270E43" w:rsidP="007E10DD">
      <w:pPr>
        <w:widowControl w:val="0"/>
        <w:suppressAutoHyphens/>
        <w:autoSpaceDN w:val="0"/>
        <w:spacing w:after="0" w:line="240" w:lineRule="auto"/>
        <w:jc w:val="both"/>
        <w:textAlignment w:val="baseline"/>
        <w:rPr>
          <w:rFonts w:eastAsia="SimSun" w:cstheme="minorHAnsi"/>
          <w:b/>
          <w:kern w:val="3"/>
        </w:rPr>
      </w:pPr>
      <w:r w:rsidRPr="00B14E60">
        <w:rPr>
          <w:rFonts w:eastAsia="SimSun" w:cstheme="minorHAnsi"/>
          <w:b/>
          <w:kern w:val="3"/>
        </w:rPr>
        <w:t>Zadanie 4</w:t>
      </w:r>
    </w:p>
    <w:p w14:paraId="1EA67676" w14:textId="77777777" w:rsidR="00270E43" w:rsidRPr="00B14E60" w:rsidRDefault="00270E43" w:rsidP="007E10DD">
      <w:pPr>
        <w:widowControl w:val="0"/>
        <w:suppressAutoHyphens/>
        <w:autoSpaceDN w:val="0"/>
        <w:spacing w:after="0" w:line="240" w:lineRule="auto"/>
        <w:jc w:val="both"/>
        <w:textAlignment w:val="baseline"/>
        <w:rPr>
          <w:rFonts w:eastAsia="SimSun" w:cstheme="minorHAnsi"/>
          <w:kern w:val="3"/>
        </w:rPr>
      </w:pPr>
      <w:r w:rsidRPr="00B14E60">
        <w:rPr>
          <w:rFonts w:eastAsia="SimSun" w:cstheme="minorHAnsi"/>
          <w:kern w:val="3"/>
        </w:rPr>
        <w:t>Usługa dotyczy wykonania oceny formalno-merytorycznej wniosków o grant, na którą składa się:</w:t>
      </w:r>
    </w:p>
    <w:p w14:paraId="731B4C2E" w14:textId="77777777" w:rsidR="00270E43" w:rsidRPr="00B14E60" w:rsidRDefault="00270E43" w:rsidP="00270E43">
      <w:pPr>
        <w:pStyle w:val="Akapitzlist"/>
        <w:widowControl w:val="0"/>
        <w:numPr>
          <w:ilvl w:val="0"/>
          <w:numId w:val="20"/>
        </w:numPr>
        <w:suppressAutoHyphens/>
        <w:autoSpaceDN w:val="0"/>
        <w:spacing w:after="0" w:line="240" w:lineRule="auto"/>
        <w:jc w:val="both"/>
        <w:textAlignment w:val="baseline"/>
        <w:rPr>
          <w:rFonts w:eastAsia="SimSun" w:cstheme="minorHAnsi"/>
          <w:kern w:val="3"/>
        </w:rPr>
      </w:pPr>
      <w:r w:rsidRPr="00B14E60">
        <w:rPr>
          <w:rFonts w:eastAsia="SimSun" w:cstheme="minorHAnsi"/>
          <w:kern w:val="3"/>
        </w:rPr>
        <w:t>Ocena formalna</w:t>
      </w:r>
    </w:p>
    <w:p w14:paraId="79466D34" w14:textId="77777777" w:rsidR="00270E43" w:rsidRPr="00B14E60" w:rsidRDefault="00270E43" w:rsidP="00270E43">
      <w:pPr>
        <w:pStyle w:val="Akapitzlist"/>
        <w:widowControl w:val="0"/>
        <w:numPr>
          <w:ilvl w:val="0"/>
          <w:numId w:val="20"/>
        </w:numPr>
        <w:suppressAutoHyphens/>
        <w:autoSpaceDN w:val="0"/>
        <w:spacing w:after="0" w:line="240" w:lineRule="auto"/>
        <w:jc w:val="both"/>
        <w:textAlignment w:val="baseline"/>
        <w:rPr>
          <w:rFonts w:eastAsia="SimSun" w:cstheme="minorHAnsi"/>
          <w:kern w:val="3"/>
        </w:rPr>
      </w:pPr>
      <w:r w:rsidRPr="00B14E60">
        <w:rPr>
          <w:rFonts w:eastAsia="SimSun" w:cstheme="minorHAnsi"/>
          <w:kern w:val="3"/>
        </w:rPr>
        <w:t>Ocena merytoryczna</w:t>
      </w:r>
    </w:p>
    <w:p w14:paraId="1DD864B2" w14:textId="77777777" w:rsidR="00270E43" w:rsidRPr="00B14E60" w:rsidRDefault="00270E43" w:rsidP="007E10DD">
      <w:pPr>
        <w:widowControl w:val="0"/>
        <w:suppressAutoHyphens/>
        <w:autoSpaceDN w:val="0"/>
        <w:spacing w:after="0" w:line="240" w:lineRule="auto"/>
        <w:jc w:val="both"/>
        <w:textAlignment w:val="baseline"/>
        <w:rPr>
          <w:rFonts w:eastAsia="SimSun" w:cstheme="minorHAnsi"/>
          <w:b/>
          <w:kern w:val="3"/>
        </w:rPr>
      </w:pPr>
    </w:p>
    <w:p w14:paraId="119BBD6F" w14:textId="4F97AECE" w:rsidR="00270E43" w:rsidRPr="00B14E60" w:rsidRDefault="00C20F22" w:rsidP="00270E43">
      <w:pPr>
        <w:widowControl w:val="0"/>
        <w:suppressAutoHyphens/>
        <w:autoSpaceDN w:val="0"/>
        <w:spacing w:after="0" w:line="240" w:lineRule="auto"/>
        <w:jc w:val="both"/>
        <w:textAlignment w:val="baseline"/>
        <w:rPr>
          <w:rFonts w:eastAsia="SimSun" w:cstheme="minorHAnsi"/>
          <w:kern w:val="3"/>
        </w:rPr>
      </w:pPr>
      <w:r w:rsidRPr="00B14E60">
        <w:rPr>
          <w:rFonts w:eastAsia="SimSun" w:cstheme="minorHAnsi"/>
          <w:kern w:val="3"/>
        </w:rPr>
        <w:t xml:space="preserve">Szacowana </w:t>
      </w:r>
      <w:r w:rsidR="00270E43" w:rsidRPr="00B14E60">
        <w:rPr>
          <w:rFonts w:eastAsia="SimSun" w:cstheme="minorHAnsi"/>
          <w:kern w:val="3"/>
        </w:rPr>
        <w:t>liczba wniosków grantowych</w:t>
      </w:r>
      <w:r w:rsidR="009A39EE" w:rsidRPr="00B14E60">
        <w:rPr>
          <w:rFonts w:eastAsia="SimSun" w:cstheme="minorHAnsi"/>
          <w:kern w:val="3"/>
        </w:rPr>
        <w:t xml:space="preserve"> (zgodnie z założeniami z wniosku o dofinansowanie)</w:t>
      </w:r>
      <w:r w:rsidR="00270E43" w:rsidRPr="00B14E60">
        <w:rPr>
          <w:rFonts w:eastAsia="SimSun" w:cstheme="minorHAnsi"/>
          <w:kern w:val="3"/>
        </w:rPr>
        <w:t>, jakie zostaną złożone</w:t>
      </w:r>
      <w:r w:rsidRPr="00B14E60">
        <w:rPr>
          <w:rFonts w:eastAsia="SimSun" w:cstheme="minorHAnsi"/>
          <w:kern w:val="3"/>
        </w:rPr>
        <w:t xml:space="preserve"> i poddane ocenie formalnej</w:t>
      </w:r>
      <w:r w:rsidR="00270E43" w:rsidRPr="00B14E60">
        <w:rPr>
          <w:rFonts w:eastAsia="SimSun" w:cstheme="minorHAnsi"/>
          <w:kern w:val="3"/>
        </w:rPr>
        <w:t xml:space="preserve"> - łącznie </w:t>
      </w:r>
      <w:r w:rsidR="00515E0A">
        <w:rPr>
          <w:rFonts w:eastAsia="SimSun" w:cstheme="minorHAnsi"/>
          <w:kern w:val="3"/>
        </w:rPr>
        <w:t xml:space="preserve">ok. </w:t>
      </w:r>
      <w:r w:rsidR="00270E43" w:rsidRPr="00B14E60">
        <w:rPr>
          <w:rFonts w:eastAsia="SimSun" w:cstheme="minorHAnsi"/>
          <w:kern w:val="3"/>
        </w:rPr>
        <w:t xml:space="preserve">1140 szt. </w:t>
      </w:r>
    </w:p>
    <w:p w14:paraId="1EBF0AB7" w14:textId="7374CC7D" w:rsidR="00C20F22" w:rsidRPr="00B14E60" w:rsidRDefault="00C20F22" w:rsidP="00270E43">
      <w:pPr>
        <w:widowControl w:val="0"/>
        <w:suppressAutoHyphens/>
        <w:autoSpaceDN w:val="0"/>
        <w:spacing w:after="0" w:line="240" w:lineRule="auto"/>
        <w:jc w:val="both"/>
        <w:textAlignment w:val="baseline"/>
        <w:rPr>
          <w:rFonts w:eastAsia="SimSun" w:cstheme="minorHAnsi"/>
          <w:kern w:val="3"/>
        </w:rPr>
      </w:pPr>
      <w:r w:rsidRPr="00B14E60">
        <w:rPr>
          <w:rFonts w:eastAsia="SimSun" w:cstheme="minorHAnsi"/>
          <w:kern w:val="3"/>
        </w:rPr>
        <w:t>Szacowana liczba wniosków</w:t>
      </w:r>
      <w:r w:rsidR="009A39EE" w:rsidRPr="00B14E60">
        <w:rPr>
          <w:rFonts w:eastAsia="SimSun" w:cstheme="minorHAnsi"/>
          <w:kern w:val="3"/>
        </w:rPr>
        <w:t xml:space="preserve"> (zgodnie z założeniami z wniosku o dofinansowanie)</w:t>
      </w:r>
      <w:r w:rsidRPr="00B14E60">
        <w:rPr>
          <w:rFonts w:eastAsia="SimSun" w:cstheme="minorHAnsi"/>
          <w:kern w:val="3"/>
        </w:rPr>
        <w:t xml:space="preserve"> jakie zostaną poddane ocenie merytorycznej – łącznie </w:t>
      </w:r>
      <w:r w:rsidR="00515E0A">
        <w:rPr>
          <w:rFonts w:eastAsia="SimSun" w:cstheme="minorHAnsi"/>
          <w:kern w:val="3"/>
        </w:rPr>
        <w:t xml:space="preserve">ok. </w:t>
      </w:r>
      <w:r w:rsidRPr="00B14E60">
        <w:rPr>
          <w:rFonts w:eastAsia="SimSun" w:cstheme="minorHAnsi"/>
          <w:kern w:val="3"/>
        </w:rPr>
        <w:t>1061 szt.</w:t>
      </w:r>
      <w:r w:rsidR="00515E0A">
        <w:rPr>
          <w:rFonts w:eastAsia="SimSun" w:cstheme="minorHAnsi"/>
          <w:kern w:val="3"/>
        </w:rPr>
        <w:t xml:space="preserve"> Przy czym płatność będzie dokonywana tylko za wykonane oceny. Oznacza to, że w ramach tego zadanie rozliczanie nie jest oparte na ryczałcie.</w:t>
      </w:r>
    </w:p>
    <w:p w14:paraId="220ADB95" w14:textId="77777777" w:rsidR="00270E43" w:rsidRPr="00B14E60" w:rsidRDefault="00270E43" w:rsidP="00270E43">
      <w:pPr>
        <w:widowControl w:val="0"/>
        <w:suppressAutoHyphens/>
        <w:autoSpaceDN w:val="0"/>
        <w:spacing w:after="0" w:line="240" w:lineRule="auto"/>
        <w:jc w:val="both"/>
        <w:textAlignment w:val="baseline"/>
        <w:rPr>
          <w:rFonts w:eastAsia="SimSun" w:cstheme="minorHAnsi"/>
          <w:kern w:val="3"/>
        </w:rPr>
      </w:pPr>
      <w:r w:rsidRPr="00B14E60">
        <w:rPr>
          <w:rFonts w:eastAsia="SimSun" w:cstheme="minorHAnsi"/>
          <w:kern w:val="3"/>
        </w:rPr>
        <w:t xml:space="preserve">Ocena każdego wniosku musi zostać dokonana przez 2 pary oczy (tj. 2 osoby). </w:t>
      </w:r>
    </w:p>
    <w:p w14:paraId="1596B973" w14:textId="77777777" w:rsidR="00270E43" w:rsidRPr="00B14E60" w:rsidRDefault="00E3134C" w:rsidP="00270E43">
      <w:pPr>
        <w:widowControl w:val="0"/>
        <w:suppressAutoHyphens/>
        <w:autoSpaceDN w:val="0"/>
        <w:spacing w:after="0" w:line="240" w:lineRule="auto"/>
        <w:jc w:val="both"/>
        <w:textAlignment w:val="baseline"/>
        <w:rPr>
          <w:rFonts w:eastAsia="SimSun" w:cstheme="minorHAnsi"/>
          <w:kern w:val="3"/>
        </w:rPr>
      </w:pPr>
      <w:r w:rsidRPr="00B14E60">
        <w:rPr>
          <w:rFonts w:eastAsia="SimSun" w:cstheme="minorHAnsi"/>
          <w:kern w:val="3"/>
        </w:rPr>
        <w:lastRenderedPageBreak/>
        <w:t>Opis przeprowadzenia oceny formalno-merytorycznej został przedstawiony w załączniku nr 3 do niniejszego postępowania.</w:t>
      </w:r>
    </w:p>
    <w:p w14:paraId="52552DD8" w14:textId="77777777" w:rsidR="00F846B2" w:rsidRPr="00B14E60" w:rsidRDefault="00F846B2" w:rsidP="00270E43">
      <w:pPr>
        <w:widowControl w:val="0"/>
        <w:suppressAutoHyphens/>
        <w:autoSpaceDN w:val="0"/>
        <w:spacing w:after="0" w:line="240" w:lineRule="auto"/>
        <w:jc w:val="both"/>
        <w:textAlignment w:val="baseline"/>
        <w:rPr>
          <w:rFonts w:eastAsia="SimSun" w:cstheme="minorHAnsi"/>
          <w:kern w:val="3"/>
        </w:rPr>
      </w:pPr>
    </w:p>
    <w:p w14:paraId="28CC92BC" w14:textId="669931BA" w:rsidR="00F846B2" w:rsidRPr="00B14E60" w:rsidRDefault="00F846B2" w:rsidP="00270E43">
      <w:pPr>
        <w:widowControl w:val="0"/>
        <w:suppressAutoHyphens/>
        <w:autoSpaceDN w:val="0"/>
        <w:spacing w:after="0" w:line="240" w:lineRule="auto"/>
        <w:jc w:val="both"/>
        <w:textAlignment w:val="baseline"/>
        <w:rPr>
          <w:rFonts w:eastAsia="SimSun" w:cstheme="minorHAnsi"/>
          <w:kern w:val="3"/>
        </w:rPr>
      </w:pPr>
      <w:r w:rsidRPr="00B14E60">
        <w:rPr>
          <w:rFonts w:eastAsia="SimSun" w:cstheme="minorHAnsi"/>
          <w:kern w:val="3"/>
        </w:rPr>
        <w:t xml:space="preserve">Termin przeprowadzenia oceny formalnej: </w:t>
      </w:r>
      <w:r w:rsidR="00C20F22" w:rsidRPr="00B14E60">
        <w:rPr>
          <w:rFonts w:eastAsia="SimSun" w:cstheme="minorHAnsi"/>
          <w:kern w:val="3"/>
        </w:rPr>
        <w:t xml:space="preserve">90 </w:t>
      </w:r>
      <w:r w:rsidRPr="00B14E60">
        <w:rPr>
          <w:rFonts w:eastAsia="SimSun" w:cstheme="minorHAnsi"/>
          <w:kern w:val="3"/>
        </w:rPr>
        <w:t>dni od dnia przekazania wszystkich wniosków o grant wykonawcy.</w:t>
      </w:r>
    </w:p>
    <w:p w14:paraId="4B25F2EA" w14:textId="77777777" w:rsidR="00F846B2" w:rsidRPr="00B14E60" w:rsidRDefault="00F846B2" w:rsidP="00270E43">
      <w:pPr>
        <w:widowControl w:val="0"/>
        <w:suppressAutoHyphens/>
        <w:autoSpaceDN w:val="0"/>
        <w:spacing w:after="0" w:line="240" w:lineRule="auto"/>
        <w:jc w:val="both"/>
        <w:textAlignment w:val="baseline"/>
        <w:rPr>
          <w:rFonts w:eastAsia="SimSun" w:cstheme="minorHAnsi"/>
          <w:kern w:val="3"/>
        </w:rPr>
      </w:pPr>
      <w:r w:rsidRPr="00B14E60">
        <w:rPr>
          <w:rFonts w:eastAsia="SimSun" w:cstheme="minorHAnsi"/>
          <w:kern w:val="3"/>
        </w:rPr>
        <w:t>Termin przeprowadzenia oceny merytorycznej: 45 dni od dnia zatwierdzenia wszystkich wniosków o grant przez przewodniczącego KOW.</w:t>
      </w:r>
    </w:p>
    <w:p w14:paraId="09E4D2D4" w14:textId="77777777" w:rsidR="00F846B2" w:rsidRPr="00B14E60" w:rsidRDefault="00F846B2" w:rsidP="00270E43">
      <w:pPr>
        <w:widowControl w:val="0"/>
        <w:suppressAutoHyphens/>
        <w:autoSpaceDN w:val="0"/>
        <w:spacing w:after="0" w:line="240" w:lineRule="auto"/>
        <w:jc w:val="both"/>
        <w:textAlignment w:val="baseline"/>
        <w:rPr>
          <w:rFonts w:eastAsia="SimSun" w:cstheme="minorHAnsi"/>
          <w:b/>
          <w:kern w:val="3"/>
          <w:highlight w:val="yellow"/>
        </w:rPr>
      </w:pPr>
    </w:p>
    <w:p w14:paraId="2A78BDFF" w14:textId="77777777" w:rsidR="00F846B2" w:rsidRPr="00B14E60" w:rsidRDefault="00F846B2" w:rsidP="00270E43">
      <w:pPr>
        <w:widowControl w:val="0"/>
        <w:suppressAutoHyphens/>
        <w:autoSpaceDN w:val="0"/>
        <w:spacing w:after="0" w:line="240" w:lineRule="auto"/>
        <w:jc w:val="both"/>
        <w:textAlignment w:val="baseline"/>
        <w:rPr>
          <w:rFonts w:eastAsia="SimSun" w:cstheme="minorHAnsi"/>
          <w:kern w:val="3"/>
        </w:rPr>
      </w:pPr>
      <w:r w:rsidRPr="00B14E60">
        <w:rPr>
          <w:rFonts w:eastAsia="SimSun" w:cstheme="minorHAnsi"/>
          <w:kern w:val="3"/>
        </w:rPr>
        <w:t xml:space="preserve">W ramach swojej oferty Wykonawca przedstawi osobno stawkę za ocenę merytoryczną oraz ocenę formalną wykonaną przez 2 osoby wraz z oceną ewentualnych uzupełnień przesłanych przez grantobiorców. </w:t>
      </w:r>
    </w:p>
    <w:p w14:paraId="751DB534" w14:textId="77777777" w:rsidR="00F846B2" w:rsidRPr="00B14E60" w:rsidRDefault="00F846B2" w:rsidP="00270E43">
      <w:pPr>
        <w:widowControl w:val="0"/>
        <w:suppressAutoHyphens/>
        <w:autoSpaceDN w:val="0"/>
        <w:spacing w:after="0" w:line="240" w:lineRule="auto"/>
        <w:jc w:val="both"/>
        <w:textAlignment w:val="baseline"/>
        <w:rPr>
          <w:rFonts w:eastAsia="SimSun" w:cstheme="minorHAnsi"/>
          <w:kern w:val="3"/>
        </w:rPr>
      </w:pPr>
      <w:r w:rsidRPr="00B14E60">
        <w:rPr>
          <w:rFonts w:eastAsia="SimSun" w:cstheme="minorHAnsi"/>
          <w:kern w:val="3"/>
        </w:rPr>
        <w:t xml:space="preserve">Przez ocenę formalną jednego wniosku rozumie się ocenę pierwotnej wersji wniosku o grant przez 2 </w:t>
      </w:r>
      <w:proofErr w:type="gramStart"/>
      <w:r w:rsidRPr="00B14E60">
        <w:rPr>
          <w:rFonts w:eastAsia="SimSun" w:cstheme="minorHAnsi"/>
          <w:kern w:val="3"/>
        </w:rPr>
        <w:t>osoby  oraz</w:t>
      </w:r>
      <w:proofErr w:type="gramEnd"/>
      <w:r w:rsidRPr="00B14E60">
        <w:rPr>
          <w:rFonts w:eastAsia="SimSun" w:cstheme="minorHAnsi"/>
          <w:kern w:val="3"/>
        </w:rPr>
        <w:t xml:space="preserve"> ocenę ewentualnych uzupełnień wyjaśnień złożonych przez grantobiorców na przestawione przez wykonawcę uwagi.</w:t>
      </w:r>
    </w:p>
    <w:p w14:paraId="0FBD765E" w14:textId="77777777" w:rsidR="00F846B2" w:rsidRPr="00B14E60" w:rsidRDefault="00F846B2" w:rsidP="00270E43">
      <w:pPr>
        <w:widowControl w:val="0"/>
        <w:suppressAutoHyphens/>
        <w:autoSpaceDN w:val="0"/>
        <w:spacing w:after="0" w:line="240" w:lineRule="auto"/>
        <w:jc w:val="both"/>
        <w:textAlignment w:val="baseline"/>
        <w:rPr>
          <w:rFonts w:eastAsia="SimSun" w:cstheme="minorHAnsi"/>
          <w:kern w:val="3"/>
        </w:rPr>
      </w:pPr>
    </w:p>
    <w:p w14:paraId="7272ABF8" w14:textId="6792D4EB" w:rsidR="00F846B2" w:rsidRPr="00B14E60" w:rsidRDefault="00F846B2" w:rsidP="00F846B2">
      <w:pPr>
        <w:widowControl w:val="0"/>
        <w:suppressAutoHyphens/>
        <w:autoSpaceDN w:val="0"/>
        <w:spacing w:after="0" w:line="240" w:lineRule="auto"/>
        <w:jc w:val="both"/>
        <w:textAlignment w:val="baseline"/>
        <w:rPr>
          <w:rFonts w:eastAsia="SimSun" w:cstheme="minorHAnsi"/>
          <w:kern w:val="3"/>
        </w:rPr>
      </w:pPr>
      <w:r w:rsidRPr="00B14E60">
        <w:rPr>
          <w:rFonts w:eastAsia="SimSun" w:cstheme="minorHAnsi"/>
          <w:kern w:val="3"/>
        </w:rPr>
        <w:t xml:space="preserve">Przez ocenę merytoryczną jednego wniosku rozumie się ocenę pierwotnej wersji wniosku o grant przez 2 </w:t>
      </w:r>
      <w:proofErr w:type="gramStart"/>
      <w:r w:rsidRPr="00B14E60">
        <w:rPr>
          <w:rFonts w:eastAsia="SimSun" w:cstheme="minorHAnsi"/>
          <w:kern w:val="3"/>
        </w:rPr>
        <w:t>osoby  oraz</w:t>
      </w:r>
      <w:proofErr w:type="gramEnd"/>
      <w:r w:rsidRPr="00B14E60">
        <w:rPr>
          <w:rFonts w:eastAsia="SimSun" w:cstheme="minorHAnsi"/>
          <w:kern w:val="3"/>
        </w:rPr>
        <w:t xml:space="preserve"> ocenę ewentualnych wyjaśnień złożonych przez grantobiorców na przestawione przez wykonawcę uwagi.</w:t>
      </w:r>
      <w:r w:rsidR="009A39EE" w:rsidRPr="00B14E60">
        <w:rPr>
          <w:rFonts w:eastAsia="SimSun" w:cstheme="minorHAnsi"/>
          <w:kern w:val="3"/>
        </w:rPr>
        <w:t xml:space="preserve"> </w:t>
      </w:r>
      <w:r w:rsidR="009A39EE" w:rsidRPr="00B14E60">
        <w:rPr>
          <w:rFonts w:eastAsia="Times New Roman" w:cstheme="minorHAnsi"/>
          <w:bCs/>
          <w:lang w:eastAsia="ar-SA"/>
        </w:rPr>
        <w:t>Szczegóły zawarte zostały w załączniku nr 3 pn. „opis przeprowadzenia oceny formalno-merytorycznej” oraz nr 4 pn. „Procedura”.</w:t>
      </w:r>
    </w:p>
    <w:p w14:paraId="343C2F4C" w14:textId="77777777" w:rsidR="00F846B2" w:rsidRPr="00B14E60" w:rsidRDefault="00F846B2" w:rsidP="00270E43">
      <w:pPr>
        <w:widowControl w:val="0"/>
        <w:suppressAutoHyphens/>
        <w:autoSpaceDN w:val="0"/>
        <w:spacing w:after="0" w:line="240" w:lineRule="auto"/>
        <w:jc w:val="both"/>
        <w:textAlignment w:val="baseline"/>
        <w:rPr>
          <w:rFonts w:eastAsia="SimSun" w:cstheme="minorHAnsi"/>
          <w:kern w:val="3"/>
        </w:rPr>
      </w:pPr>
    </w:p>
    <w:p w14:paraId="03EF4729" w14:textId="77777777" w:rsidR="00F846B2" w:rsidRPr="00B14E60" w:rsidRDefault="00F846B2" w:rsidP="00270E43">
      <w:pPr>
        <w:widowControl w:val="0"/>
        <w:suppressAutoHyphens/>
        <w:autoSpaceDN w:val="0"/>
        <w:spacing w:after="0" w:line="240" w:lineRule="auto"/>
        <w:jc w:val="both"/>
        <w:textAlignment w:val="baseline"/>
        <w:rPr>
          <w:rFonts w:eastAsia="SimSun" w:cstheme="minorHAnsi"/>
          <w:b/>
          <w:kern w:val="3"/>
        </w:rPr>
      </w:pPr>
      <w:r w:rsidRPr="00B14E60">
        <w:rPr>
          <w:rFonts w:eastAsia="SimSun" w:cstheme="minorHAnsi"/>
          <w:b/>
          <w:kern w:val="3"/>
        </w:rPr>
        <w:t>Wynagrodzenie w ramach zadania 4 Zamawiający wypłaci w wysokości odpowiadającej ilościom przeprowadzonych ocen formalnych oraz merytorycznych wg stawki określonej w formularzu ofertowym.</w:t>
      </w:r>
    </w:p>
    <w:p w14:paraId="0D89AD7D" w14:textId="77777777" w:rsidR="00F846B2" w:rsidRPr="00B14E60" w:rsidRDefault="00F846B2" w:rsidP="00270E43">
      <w:pPr>
        <w:widowControl w:val="0"/>
        <w:suppressAutoHyphens/>
        <w:autoSpaceDN w:val="0"/>
        <w:spacing w:after="0" w:line="240" w:lineRule="auto"/>
        <w:jc w:val="both"/>
        <w:textAlignment w:val="baseline"/>
        <w:rPr>
          <w:rFonts w:eastAsia="SimSun" w:cstheme="minorHAnsi"/>
          <w:b/>
          <w:kern w:val="3"/>
        </w:rPr>
      </w:pPr>
    </w:p>
    <w:p w14:paraId="75D153B9" w14:textId="77777777" w:rsidR="00C20F22" w:rsidRPr="00B14E60" w:rsidRDefault="00C20F22" w:rsidP="00270E43">
      <w:pPr>
        <w:widowControl w:val="0"/>
        <w:suppressAutoHyphens/>
        <w:autoSpaceDN w:val="0"/>
        <w:spacing w:after="0" w:line="240" w:lineRule="auto"/>
        <w:jc w:val="both"/>
        <w:textAlignment w:val="baseline"/>
        <w:rPr>
          <w:rFonts w:eastAsia="SimSun" w:cstheme="minorHAnsi"/>
          <w:b/>
          <w:kern w:val="3"/>
        </w:rPr>
      </w:pPr>
      <w:r w:rsidRPr="00B14E60">
        <w:rPr>
          <w:rFonts w:eastAsia="SimSun" w:cstheme="minorHAnsi"/>
          <w:b/>
          <w:kern w:val="3"/>
        </w:rPr>
        <w:t>Zadanie 5. Kontrola na miejscu realizacji projektów grantowych.</w:t>
      </w:r>
    </w:p>
    <w:p w14:paraId="7A85CCB3" w14:textId="77777777" w:rsidR="00C20F22" w:rsidRPr="00B14E60" w:rsidRDefault="00C20F22" w:rsidP="00270E43">
      <w:pPr>
        <w:widowControl w:val="0"/>
        <w:suppressAutoHyphens/>
        <w:autoSpaceDN w:val="0"/>
        <w:spacing w:after="0" w:line="240" w:lineRule="auto"/>
        <w:jc w:val="both"/>
        <w:textAlignment w:val="baseline"/>
        <w:rPr>
          <w:rFonts w:eastAsia="SimSun" w:cstheme="minorHAnsi"/>
          <w:kern w:val="3"/>
        </w:rPr>
      </w:pPr>
    </w:p>
    <w:p w14:paraId="7A0AEFD3" w14:textId="695FA76F" w:rsidR="00C20F22" w:rsidRPr="00B14E60" w:rsidRDefault="00C20F22" w:rsidP="00270E43">
      <w:pPr>
        <w:widowControl w:val="0"/>
        <w:suppressAutoHyphens/>
        <w:autoSpaceDN w:val="0"/>
        <w:spacing w:after="0" w:line="240" w:lineRule="auto"/>
        <w:jc w:val="both"/>
        <w:textAlignment w:val="baseline"/>
        <w:rPr>
          <w:rFonts w:eastAsia="SimSun" w:cstheme="minorHAnsi"/>
          <w:kern w:val="3"/>
        </w:rPr>
      </w:pPr>
      <w:r w:rsidRPr="00B14E60">
        <w:rPr>
          <w:rFonts w:eastAsia="SimSun" w:cstheme="minorHAnsi"/>
          <w:kern w:val="3"/>
        </w:rPr>
        <w:t>Usługa polegająca na kontroli na miejscu realizacji projekt</w:t>
      </w:r>
      <w:r w:rsidR="00671326" w:rsidRPr="00B14E60">
        <w:rPr>
          <w:rFonts w:eastAsia="SimSun" w:cstheme="minorHAnsi"/>
          <w:kern w:val="3"/>
        </w:rPr>
        <w:t>ów u grantobiorców</w:t>
      </w:r>
      <w:r w:rsidRPr="00B14E60">
        <w:rPr>
          <w:rFonts w:eastAsia="SimSun" w:cstheme="minorHAnsi"/>
          <w:kern w:val="3"/>
        </w:rPr>
        <w:t xml:space="preserve"> w celu potwierdzenia </w:t>
      </w:r>
      <w:proofErr w:type="gramStart"/>
      <w:r w:rsidRPr="00B14E60">
        <w:rPr>
          <w:rFonts w:eastAsia="SimSun" w:cstheme="minorHAnsi"/>
          <w:kern w:val="3"/>
        </w:rPr>
        <w:t>wykonania  instalacji</w:t>
      </w:r>
      <w:proofErr w:type="gramEnd"/>
      <w:r w:rsidRPr="00B14E60">
        <w:rPr>
          <w:rFonts w:eastAsia="SimSun" w:cstheme="minorHAnsi"/>
          <w:kern w:val="3"/>
        </w:rPr>
        <w:t xml:space="preserve"> zgodnie z zasadami konkursu</w:t>
      </w:r>
      <w:r w:rsidR="0057124E" w:rsidRPr="00B14E60">
        <w:rPr>
          <w:rFonts w:eastAsia="SimSun" w:cstheme="minorHAnsi"/>
          <w:kern w:val="3"/>
        </w:rPr>
        <w:t>.</w:t>
      </w:r>
      <w:r w:rsidR="00671326" w:rsidRPr="00B14E60">
        <w:rPr>
          <w:rFonts w:eastAsia="SimSun" w:cstheme="minorHAnsi"/>
          <w:kern w:val="3"/>
        </w:rPr>
        <w:t xml:space="preserve"> </w:t>
      </w:r>
      <w:r w:rsidR="009A39EE" w:rsidRPr="00B14E60">
        <w:rPr>
          <w:rFonts w:eastAsia="SimSun" w:cstheme="minorHAnsi"/>
          <w:kern w:val="3"/>
        </w:rPr>
        <w:t xml:space="preserve">W ramach projektu planuje się wybudować/ zainstalować (zgodnie z założeniami z wniosku o grant) łącznie ok. 602 szt. </w:t>
      </w:r>
      <w:proofErr w:type="spellStart"/>
      <w:r w:rsidR="009A39EE" w:rsidRPr="00B14E60">
        <w:rPr>
          <w:rFonts w:eastAsia="SimSun" w:cstheme="minorHAnsi"/>
          <w:kern w:val="3"/>
        </w:rPr>
        <w:t>mikroinstalacji</w:t>
      </w:r>
      <w:proofErr w:type="spellEnd"/>
      <w:r w:rsidR="009A39EE" w:rsidRPr="00B14E60">
        <w:rPr>
          <w:rFonts w:eastAsia="SimSun" w:cstheme="minorHAnsi"/>
          <w:kern w:val="3"/>
        </w:rPr>
        <w:t xml:space="preserve"> fotowoltaicznych</w:t>
      </w:r>
      <w:r w:rsidR="00D27AE5">
        <w:rPr>
          <w:rFonts w:eastAsia="SimSun" w:cstheme="minorHAnsi"/>
          <w:kern w:val="3"/>
        </w:rPr>
        <w:t>.</w:t>
      </w:r>
      <w:r w:rsidR="00515E0A">
        <w:rPr>
          <w:rFonts w:eastAsia="SimSun" w:cstheme="minorHAnsi"/>
          <w:kern w:val="3"/>
        </w:rPr>
        <w:t xml:space="preserve"> Przy czym płatność będzie dokonywana tylko za wykonane </w:t>
      </w:r>
      <w:r w:rsidR="00932235">
        <w:rPr>
          <w:rFonts w:eastAsia="SimSun" w:cstheme="minorHAnsi"/>
          <w:kern w:val="3"/>
        </w:rPr>
        <w:t>kontrole</w:t>
      </w:r>
      <w:r w:rsidR="00515E0A">
        <w:rPr>
          <w:rFonts w:eastAsia="SimSun" w:cstheme="minorHAnsi"/>
          <w:kern w:val="3"/>
        </w:rPr>
        <w:t>. Oznacza to, że w ramach tego zadanie rozliczanie nie jest oparte na ryczałcie.</w:t>
      </w:r>
    </w:p>
    <w:p w14:paraId="3D96CB23" w14:textId="77777777" w:rsidR="00671326" w:rsidRPr="00B14E60" w:rsidRDefault="00671326" w:rsidP="00270E43">
      <w:pPr>
        <w:widowControl w:val="0"/>
        <w:suppressAutoHyphens/>
        <w:autoSpaceDN w:val="0"/>
        <w:spacing w:after="0" w:line="240" w:lineRule="auto"/>
        <w:jc w:val="both"/>
        <w:textAlignment w:val="baseline"/>
        <w:rPr>
          <w:rFonts w:eastAsia="SimSun" w:cstheme="minorHAnsi"/>
          <w:kern w:val="3"/>
        </w:rPr>
      </w:pPr>
    </w:p>
    <w:p w14:paraId="5CFBCFE9" w14:textId="77777777" w:rsidR="0057124E" w:rsidRPr="00B14E60" w:rsidRDefault="0057124E" w:rsidP="00270E43">
      <w:pPr>
        <w:widowControl w:val="0"/>
        <w:suppressAutoHyphens/>
        <w:autoSpaceDN w:val="0"/>
        <w:spacing w:after="0" w:line="240" w:lineRule="auto"/>
        <w:jc w:val="both"/>
        <w:textAlignment w:val="baseline"/>
        <w:rPr>
          <w:rFonts w:eastAsia="SimSun" w:cstheme="minorHAnsi"/>
          <w:kern w:val="3"/>
        </w:rPr>
      </w:pPr>
      <w:r w:rsidRPr="00B14E60">
        <w:rPr>
          <w:rFonts w:eastAsia="SimSun" w:cstheme="minorHAnsi"/>
          <w:b/>
          <w:kern w:val="3"/>
        </w:rPr>
        <w:t>Wynagrodzenie w ramach zadania 5 Zamawiający wypłaci w wysokości odpowiadającej ilościom przeprowadzonych kontroli wg stawki określonej w formularzu ofertowym.</w:t>
      </w:r>
    </w:p>
    <w:bookmarkEnd w:id="3"/>
    <w:p w14:paraId="43640173" w14:textId="6CB9EF05" w:rsidR="00C20F22" w:rsidRDefault="00C20F22" w:rsidP="00270E43">
      <w:pPr>
        <w:widowControl w:val="0"/>
        <w:suppressAutoHyphens/>
        <w:autoSpaceDN w:val="0"/>
        <w:spacing w:after="0" w:line="240" w:lineRule="auto"/>
        <w:jc w:val="both"/>
        <w:textAlignment w:val="baseline"/>
        <w:rPr>
          <w:rFonts w:eastAsia="SimSun" w:cstheme="minorHAnsi"/>
          <w:kern w:val="3"/>
        </w:rPr>
      </w:pPr>
    </w:p>
    <w:p w14:paraId="6BF0D019" w14:textId="5A50CED8" w:rsidR="00C340A7" w:rsidRPr="00B14E60" w:rsidRDefault="00C340A7" w:rsidP="00C340A7">
      <w:pPr>
        <w:widowControl w:val="0"/>
        <w:suppressAutoHyphens/>
        <w:autoSpaceDN w:val="0"/>
        <w:spacing w:after="0" w:line="240" w:lineRule="auto"/>
        <w:jc w:val="both"/>
        <w:textAlignment w:val="baseline"/>
        <w:rPr>
          <w:rFonts w:eastAsia="Times New Roman" w:cstheme="minorHAnsi"/>
          <w:lang w:eastAsia="pl-PL"/>
        </w:rPr>
      </w:pPr>
      <w:r w:rsidRPr="00B14E60">
        <w:rPr>
          <w:rFonts w:eastAsia="Times New Roman" w:cstheme="minorHAnsi"/>
          <w:b/>
          <w:u w:val="single"/>
          <w:lang w:eastAsia="pl-PL"/>
        </w:rPr>
        <w:t xml:space="preserve">Termin realizacji zamówienia określonego w Zadaniu </w:t>
      </w:r>
      <w:r>
        <w:rPr>
          <w:rFonts w:eastAsia="Times New Roman" w:cstheme="minorHAnsi"/>
          <w:b/>
          <w:u w:val="single"/>
          <w:lang w:eastAsia="pl-PL"/>
        </w:rPr>
        <w:t>5</w:t>
      </w:r>
      <w:r w:rsidRPr="00B14E60">
        <w:rPr>
          <w:rFonts w:eastAsia="Times New Roman" w:cstheme="minorHAnsi"/>
          <w:b/>
          <w:lang w:eastAsia="pl-PL"/>
        </w:rPr>
        <w:t>:</w:t>
      </w:r>
      <w:r w:rsidRPr="00B14E60">
        <w:rPr>
          <w:rFonts w:eastAsia="Times New Roman" w:cstheme="minorHAnsi"/>
          <w:lang w:eastAsia="pl-PL"/>
        </w:rPr>
        <w:t xml:space="preserve"> </w:t>
      </w:r>
      <w:proofErr w:type="gramStart"/>
      <w:r w:rsidRPr="00B14E60">
        <w:rPr>
          <w:rFonts w:eastAsia="Times New Roman" w:cstheme="minorHAnsi"/>
          <w:lang w:eastAsia="pl-PL"/>
        </w:rPr>
        <w:t>do</w:t>
      </w:r>
      <w:r>
        <w:rPr>
          <w:rFonts w:eastAsia="Times New Roman" w:cstheme="minorHAnsi"/>
          <w:lang w:eastAsia="pl-PL"/>
        </w:rPr>
        <w:t xml:space="preserve"> </w:t>
      </w:r>
      <w:r w:rsidRPr="00B14E60">
        <w:rPr>
          <w:rFonts w:eastAsia="Times New Roman" w:cstheme="minorHAnsi"/>
          <w:lang w:eastAsia="pl-PL"/>
        </w:rPr>
        <w:t xml:space="preserve"> września</w:t>
      </w:r>
      <w:proofErr w:type="gramEnd"/>
      <w:r w:rsidRPr="00B14E60">
        <w:rPr>
          <w:rFonts w:eastAsia="Times New Roman" w:cstheme="minorHAnsi"/>
          <w:lang w:eastAsia="pl-PL"/>
        </w:rPr>
        <w:t xml:space="preserve"> 2019</w:t>
      </w:r>
      <w:r w:rsidR="00515E0A">
        <w:rPr>
          <w:rFonts w:eastAsia="Times New Roman" w:cstheme="minorHAnsi"/>
          <w:lang w:eastAsia="pl-PL"/>
        </w:rPr>
        <w:t xml:space="preserve"> </w:t>
      </w:r>
    </w:p>
    <w:p w14:paraId="34138562" w14:textId="77777777" w:rsidR="00C340A7" w:rsidRPr="00B14E60" w:rsidRDefault="00C340A7" w:rsidP="00270E43">
      <w:pPr>
        <w:widowControl w:val="0"/>
        <w:suppressAutoHyphens/>
        <w:autoSpaceDN w:val="0"/>
        <w:spacing w:after="0" w:line="240" w:lineRule="auto"/>
        <w:jc w:val="both"/>
        <w:textAlignment w:val="baseline"/>
        <w:rPr>
          <w:rFonts w:eastAsia="SimSun" w:cstheme="minorHAnsi"/>
          <w:kern w:val="3"/>
        </w:rPr>
      </w:pPr>
    </w:p>
    <w:p w14:paraId="6E987084" w14:textId="77777777" w:rsidR="0071556E" w:rsidRPr="00B14E60" w:rsidRDefault="0071556E" w:rsidP="007E10DD">
      <w:pPr>
        <w:widowControl w:val="0"/>
        <w:suppressAutoHyphens/>
        <w:autoSpaceDN w:val="0"/>
        <w:spacing w:after="0" w:line="240" w:lineRule="auto"/>
        <w:jc w:val="both"/>
        <w:textAlignment w:val="baseline"/>
        <w:rPr>
          <w:rFonts w:eastAsia="SimSun" w:cstheme="minorHAnsi"/>
          <w:b/>
          <w:kern w:val="3"/>
        </w:rPr>
      </w:pPr>
      <w:r w:rsidRPr="00B14E60">
        <w:rPr>
          <w:rFonts w:eastAsia="SimSun" w:cstheme="minorHAnsi"/>
          <w:b/>
          <w:kern w:val="3"/>
        </w:rPr>
        <w:t>OPIS PROJEKTU</w:t>
      </w:r>
    </w:p>
    <w:p w14:paraId="69216CB0" w14:textId="77777777" w:rsidR="00FC56EC" w:rsidRPr="00B14E60" w:rsidRDefault="00FC56EC" w:rsidP="00FC56EC">
      <w:pPr>
        <w:spacing w:after="0" w:line="240" w:lineRule="auto"/>
        <w:contextualSpacing/>
        <w:jc w:val="both"/>
        <w:rPr>
          <w:rFonts w:eastAsia="Times New Roman" w:cstheme="minorHAnsi"/>
          <w:bCs/>
          <w:lang w:eastAsia="pl-PL"/>
        </w:rPr>
      </w:pPr>
      <w:r w:rsidRPr="00B14E60">
        <w:rPr>
          <w:rFonts w:eastAsia="Times New Roman" w:cstheme="minorHAnsi"/>
          <w:bCs/>
          <w:lang w:eastAsia="pl-PL"/>
        </w:rPr>
        <w:t>Przedmiotowy projekt to projekt grantowy, którego celem jest udzielenie grantów na przedsięwzięcia dotyczące produkcji energii elektrycznej (wraz z podłączeniem tych źródeł do sieci elektroenergetycznej) polegające na budowie/ montażu mikroinstalacji fotowoltaicznych w budynkach jednorodzinnych, w celu zaspokojenia własnych potrzeb mieszkańców. Projekt realizowany będzie na terenie wybranych gmin Dolnego Śląska, tj. Żórawina, Kobierzyce, Siechnice, Kąty Wrocławskie, Pieszyce, Miejska Dzierżoniów, Dzierżoniów, Kłodzko, Miejska Bolesławiec, Lubin, Milicz, Krośnice, Twardogóra, Żmigród. W ramach projektu planuje się wybudować/ zainstalować łącznie</w:t>
      </w:r>
      <w:r w:rsidR="0034682F" w:rsidRPr="00B14E60">
        <w:rPr>
          <w:rFonts w:eastAsia="Times New Roman" w:cstheme="minorHAnsi"/>
          <w:bCs/>
          <w:lang w:eastAsia="pl-PL"/>
        </w:rPr>
        <w:t xml:space="preserve"> ok.</w:t>
      </w:r>
      <w:r w:rsidRPr="00B14E60">
        <w:rPr>
          <w:rFonts w:eastAsia="Times New Roman" w:cstheme="minorHAnsi"/>
          <w:bCs/>
          <w:lang w:eastAsia="pl-PL"/>
        </w:rPr>
        <w:t xml:space="preserve"> 602 szt. mikroinstalacji fotowoltaicznych o łącznej zdolności wytwarzania energii elektrycznej ze źródeł odnawialnych w wysokości</w:t>
      </w:r>
      <w:r w:rsidR="0034682F" w:rsidRPr="00B14E60">
        <w:rPr>
          <w:rFonts w:eastAsia="Times New Roman" w:cstheme="minorHAnsi"/>
          <w:bCs/>
          <w:lang w:eastAsia="pl-PL"/>
        </w:rPr>
        <w:t xml:space="preserve"> ok.</w:t>
      </w:r>
      <w:r w:rsidRPr="00B14E60">
        <w:rPr>
          <w:rFonts w:eastAsia="Times New Roman" w:cstheme="minorHAnsi"/>
          <w:bCs/>
          <w:lang w:eastAsia="pl-PL"/>
        </w:rPr>
        <w:t xml:space="preserve"> 3,01 </w:t>
      </w:r>
      <w:proofErr w:type="spellStart"/>
      <w:r w:rsidRPr="00B14E60">
        <w:rPr>
          <w:rFonts w:eastAsia="Times New Roman" w:cstheme="minorHAnsi"/>
          <w:bCs/>
          <w:lang w:eastAsia="pl-PL"/>
        </w:rPr>
        <w:t>MWe</w:t>
      </w:r>
      <w:proofErr w:type="spellEnd"/>
      <w:r w:rsidRPr="00B14E60">
        <w:rPr>
          <w:rFonts w:eastAsia="Times New Roman" w:cstheme="minorHAnsi"/>
          <w:bCs/>
          <w:lang w:eastAsia="pl-PL"/>
        </w:rPr>
        <w:t xml:space="preserve">. Projekt realizowany jest w partnerstwie 15 podmiotów, które należą do dwóch sektorów: publicznego oraz non-profit. Jego Liderem jest Odział Terenowy Stowarzyszenia Wolna Przedsiębiorczość z siedzibą w Świdnicy, Partnerami natomiast ww. Gminy. Lider pełni równocześnie rolę Grantodawcy, który odpowiada za wdrożenie i zarządzanie projektem grantowym, ale także za jego monitorowanie w okresie trwałości. </w:t>
      </w:r>
    </w:p>
    <w:p w14:paraId="42539C24" w14:textId="77777777" w:rsidR="00FC56EC" w:rsidRPr="00B14E60" w:rsidRDefault="00FC56EC" w:rsidP="00FC56EC">
      <w:pPr>
        <w:spacing w:after="0" w:line="240" w:lineRule="auto"/>
        <w:contextualSpacing/>
        <w:jc w:val="both"/>
        <w:rPr>
          <w:rFonts w:eastAsia="Times New Roman" w:cstheme="minorHAnsi"/>
          <w:bCs/>
          <w:lang w:eastAsia="pl-PL"/>
        </w:rPr>
      </w:pPr>
      <w:r w:rsidRPr="00B14E60">
        <w:rPr>
          <w:rFonts w:eastAsia="Times New Roman" w:cstheme="minorHAnsi"/>
          <w:bCs/>
          <w:lang w:eastAsia="pl-PL"/>
        </w:rPr>
        <w:lastRenderedPageBreak/>
        <w:t xml:space="preserve">W związku z powyższym w projekcie przewidziano również koszty związane z prowadzeniem projektu grantowego. </w:t>
      </w:r>
    </w:p>
    <w:p w14:paraId="1C99E2C1" w14:textId="77777777" w:rsidR="00FC56EC" w:rsidRPr="00B14E60" w:rsidRDefault="00FC56EC" w:rsidP="00FC56EC">
      <w:pPr>
        <w:spacing w:after="0" w:line="240" w:lineRule="auto"/>
        <w:contextualSpacing/>
        <w:jc w:val="both"/>
        <w:rPr>
          <w:rFonts w:eastAsia="Times New Roman" w:cstheme="minorHAnsi"/>
          <w:bCs/>
          <w:lang w:eastAsia="pl-PL"/>
        </w:rPr>
      </w:pPr>
      <w:r w:rsidRPr="00B14E60">
        <w:rPr>
          <w:rFonts w:eastAsia="Times New Roman" w:cstheme="minorHAnsi"/>
          <w:bCs/>
          <w:lang w:eastAsia="pl-PL"/>
        </w:rPr>
        <w:t>Odbiorcami ostatecznymi projektu są mieszkańcy ww. jednostek samorządowych, tj. osoby fizyczne posiadające prawo dysponowania nieruchomością na cele realizacji projektu (budynkami jednorodzinnymi zlokalizowanymi na terenie ww. gmin), którzy dzięki realizacji projektu będą w stanie obniżyć znacząco rachunki za energię elektryczną. Odbiorcy ostatecznie będą również pełnić funkcję operatora wytworzonej w ramach projektu infrastruktury.</w:t>
      </w:r>
    </w:p>
    <w:p w14:paraId="569CB923" w14:textId="77777777" w:rsidR="00DE17C2" w:rsidRPr="00B14E60" w:rsidRDefault="00DE17C2" w:rsidP="007E10DD">
      <w:pPr>
        <w:widowControl w:val="0"/>
        <w:suppressAutoHyphens/>
        <w:autoSpaceDN w:val="0"/>
        <w:spacing w:after="0" w:line="240" w:lineRule="auto"/>
        <w:jc w:val="both"/>
        <w:textAlignment w:val="baseline"/>
        <w:rPr>
          <w:rFonts w:eastAsia="SimSun" w:cstheme="minorHAnsi"/>
          <w:strike/>
          <w:kern w:val="3"/>
        </w:rPr>
      </w:pPr>
    </w:p>
    <w:p w14:paraId="5577684D" w14:textId="77777777" w:rsidR="0095407E" w:rsidRPr="00B14E60" w:rsidRDefault="0095407E" w:rsidP="007E10DD">
      <w:pPr>
        <w:widowControl w:val="0"/>
        <w:suppressAutoHyphens/>
        <w:autoSpaceDN w:val="0"/>
        <w:spacing w:after="0" w:line="240" w:lineRule="auto"/>
        <w:jc w:val="both"/>
        <w:textAlignment w:val="baseline"/>
        <w:rPr>
          <w:rFonts w:eastAsia="SimSun" w:cstheme="minorHAnsi"/>
          <w:b/>
          <w:kern w:val="3"/>
        </w:rPr>
      </w:pPr>
      <w:r w:rsidRPr="00D27AE5">
        <w:rPr>
          <w:rFonts w:eastAsia="SimSun" w:cstheme="minorHAnsi"/>
          <w:b/>
          <w:kern w:val="3"/>
        </w:rPr>
        <w:t>WARUNKI UDZIAŁU W POSTĘPOWANIU</w:t>
      </w:r>
    </w:p>
    <w:p w14:paraId="60E94416" w14:textId="77777777" w:rsidR="0095407E" w:rsidRPr="00B14E60" w:rsidRDefault="0095407E" w:rsidP="007E10DD">
      <w:pPr>
        <w:widowControl w:val="0"/>
        <w:suppressAutoHyphens/>
        <w:autoSpaceDN w:val="0"/>
        <w:spacing w:after="0" w:line="240" w:lineRule="auto"/>
        <w:jc w:val="both"/>
        <w:textAlignment w:val="baseline"/>
        <w:rPr>
          <w:rFonts w:eastAsia="SimSun" w:cstheme="minorHAnsi"/>
          <w:b/>
          <w:kern w:val="3"/>
        </w:rPr>
      </w:pPr>
    </w:p>
    <w:p w14:paraId="6FE5F255" w14:textId="77777777" w:rsidR="0095407E" w:rsidRPr="00B14E60" w:rsidRDefault="0095407E" w:rsidP="00B14E60">
      <w:pPr>
        <w:pStyle w:val="m1678375346299999488gmail-default"/>
        <w:spacing w:before="0" w:beforeAutospacing="0" w:after="0" w:afterAutospacing="0"/>
        <w:jc w:val="both"/>
        <w:rPr>
          <w:rFonts w:asciiTheme="minorHAnsi" w:hAnsiTheme="minorHAnsi" w:cstheme="minorHAnsi"/>
          <w:color w:val="000000"/>
        </w:rPr>
      </w:pPr>
      <w:r w:rsidRPr="00B14E60">
        <w:rPr>
          <w:rFonts w:asciiTheme="minorHAnsi" w:hAnsiTheme="minorHAnsi" w:cstheme="minorHAnsi"/>
          <w:sz w:val="23"/>
          <w:szCs w:val="23"/>
        </w:rPr>
        <w:t xml:space="preserve">1. W zakresie dysponowania osobami: </w:t>
      </w:r>
    </w:p>
    <w:p w14:paraId="638E87C2" w14:textId="1103E472" w:rsidR="0095407E" w:rsidRPr="00B14E60" w:rsidRDefault="0095407E" w:rsidP="00B14E60">
      <w:pPr>
        <w:pStyle w:val="m1678375346299999488gmail-default"/>
        <w:spacing w:before="0" w:beforeAutospacing="0" w:after="130" w:afterAutospacing="0"/>
        <w:jc w:val="both"/>
        <w:rPr>
          <w:rFonts w:asciiTheme="minorHAnsi" w:hAnsiTheme="minorHAnsi" w:cstheme="minorHAnsi"/>
          <w:color w:val="000000"/>
        </w:rPr>
      </w:pPr>
      <w:r w:rsidRPr="00B14E60">
        <w:rPr>
          <w:rFonts w:asciiTheme="minorHAnsi" w:hAnsiTheme="minorHAnsi" w:cstheme="minorHAnsi"/>
          <w:sz w:val="23"/>
          <w:szCs w:val="23"/>
        </w:rPr>
        <w:t xml:space="preserve">- dysponują lub będą dysponować co najmniej 1 osobą, która będzie uczestniczyć w wykonaniu zamówienia w charakterze Kierownika </w:t>
      </w:r>
      <w:r w:rsidR="00B14E60">
        <w:rPr>
          <w:rFonts w:asciiTheme="minorHAnsi" w:hAnsiTheme="minorHAnsi" w:cstheme="minorHAnsi"/>
          <w:sz w:val="23"/>
          <w:szCs w:val="23"/>
        </w:rPr>
        <w:t>projektu</w:t>
      </w:r>
      <w:r w:rsidRPr="00B14E60">
        <w:rPr>
          <w:rFonts w:asciiTheme="minorHAnsi" w:hAnsiTheme="minorHAnsi" w:cstheme="minorHAnsi"/>
          <w:sz w:val="23"/>
          <w:szCs w:val="23"/>
        </w:rPr>
        <w:t xml:space="preserve">, posiadającą </w:t>
      </w:r>
      <w:r w:rsidR="00B14E60">
        <w:rPr>
          <w:rFonts w:asciiTheme="minorHAnsi" w:hAnsiTheme="minorHAnsi" w:cstheme="minorHAnsi"/>
          <w:sz w:val="23"/>
          <w:szCs w:val="23"/>
        </w:rPr>
        <w:t>w</w:t>
      </w:r>
      <w:r w:rsidRPr="00B14E60">
        <w:rPr>
          <w:rFonts w:asciiTheme="minorHAnsi" w:hAnsiTheme="minorHAnsi" w:cstheme="minorHAnsi"/>
          <w:sz w:val="23"/>
          <w:szCs w:val="23"/>
        </w:rPr>
        <w:t xml:space="preserve">yższe wykształcenie o kierunku </w:t>
      </w:r>
      <w:r w:rsidR="00B14E60">
        <w:rPr>
          <w:rFonts w:asciiTheme="minorHAnsi" w:hAnsiTheme="minorHAnsi" w:cstheme="minorHAnsi"/>
          <w:sz w:val="23"/>
          <w:szCs w:val="23"/>
        </w:rPr>
        <w:t>ekonomicznym lub prawniczym lub administracyjnym</w:t>
      </w:r>
      <w:r w:rsidRPr="00B14E60">
        <w:rPr>
          <w:rFonts w:asciiTheme="minorHAnsi" w:hAnsiTheme="minorHAnsi" w:cstheme="minorHAnsi"/>
          <w:sz w:val="23"/>
          <w:szCs w:val="23"/>
        </w:rPr>
        <w:t xml:space="preserve">, posiadająca </w:t>
      </w:r>
      <w:r w:rsidR="00B14E60">
        <w:rPr>
          <w:rFonts w:asciiTheme="minorHAnsi" w:hAnsiTheme="minorHAnsi" w:cstheme="minorHAnsi"/>
          <w:sz w:val="23"/>
          <w:szCs w:val="23"/>
        </w:rPr>
        <w:t xml:space="preserve">minimum roczne </w:t>
      </w:r>
      <w:r w:rsidRPr="00B14E60">
        <w:rPr>
          <w:rFonts w:asciiTheme="minorHAnsi" w:hAnsiTheme="minorHAnsi" w:cstheme="minorHAnsi"/>
          <w:sz w:val="23"/>
          <w:szCs w:val="23"/>
        </w:rPr>
        <w:t xml:space="preserve">doświadczenie w </w:t>
      </w:r>
      <w:r w:rsidR="00B14E60">
        <w:rPr>
          <w:rFonts w:asciiTheme="minorHAnsi" w:hAnsiTheme="minorHAnsi" w:cstheme="minorHAnsi"/>
          <w:sz w:val="23"/>
          <w:szCs w:val="23"/>
        </w:rPr>
        <w:t xml:space="preserve">pełnieniu funkcji kierowniczych </w:t>
      </w:r>
      <w:r w:rsidRPr="00B14E60">
        <w:rPr>
          <w:rFonts w:asciiTheme="minorHAnsi" w:hAnsiTheme="minorHAnsi" w:cstheme="minorHAnsi"/>
          <w:sz w:val="23"/>
          <w:szCs w:val="23"/>
        </w:rPr>
        <w:t xml:space="preserve">i jednocześnie posiadającą co najmniej 5-letnie doświadczenie zawodowe w </w:t>
      </w:r>
      <w:r w:rsidR="00B14E60">
        <w:rPr>
          <w:rFonts w:asciiTheme="minorHAnsi" w:hAnsiTheme="minorHAnsi" w:cstheme="minorHAnsi"/>
          <w:sz w:val="23"/>
          <w:szCs w:val="23"/>
        </w:rPr>
        <w:t>pracy administracyjno</w:t>
      </w:r>
      <w:r w:rsidR="00D27AE5">
        <w:rPr>
          <w:rFonts w:asciiTheme="minorHAnsi" w:hAnsiTheme="minorHAnsi" w:cstheme="minorHAnsi"/>
          <w:sz w:val="23"/>
          <w:szCs w:val="23"/>
        </w:rPr>
        <w:t>-</w:t>
      </w:r>
      <w:r w:rsidR="00B14E60">
        <w:rPr>
          <w:rFonts w:asciiTheme="minorHAnsi" w:hAnsiTheme="minorHAnsi" w:cstheme="minorHAnsi"/>
          <w:sz w:val="23"/>
          <w:szCs w:val="23"/>
        </w:rPr>
        <w:t>biurowej związanej z prowadzeniem projektów rozumiane jako rozliczanie projektów lub kontrolowanie poprawności realizacji projektów.</w:t>
      </w:r>
    </w:p>
    <w:p w14:paraId="6DFB186E" w14:textId="325BFB7C" w:rsidR="0095407E" w:rsidRPr="00B14E60" w:rsidRDefault="0095407E" w:rsidP="00B14E60">
      <w:pPr>
        <w:pStyle w:val="m1678375346299999488gmail-default"/>
        <w:spacing w:before="0" w:beforeAutospacing="0" w:after="130" w:afterAutospacing="0"/>
        <w:jc w:val="both"/>
        <w:rPr>
          <w:rFonts w:asciiTheme="minorHAnsi" w:hAnsiTheme="minorHAnsi" w:cstheme="minorHAnsi"/>
          <w:sz w:val="23"/>
          <w:szCs w:val="23"/>
        </w:rPr>
      </w:pPr>
      <w:r w:rsidRPr="00B14E60">
        <w:rPr>
          <w:rFonts w:asciiTheme="minorHAnsi" w:hAnsiTheme="minorHAnsi" w:cstheme="minorHAnsi"/>
          <w:sz w:val="23"/>
          <w:szCs w:val="23"/>
        </w:rPr>
        <w:t xml:space="preserve">- dysponują lub będą dysponować co </w:t>
      </w:r>
      <w:proofErr w:type="gramStart"/>
      <w:r w:rsidRPr="00B14E60">
        <w:rPr>
          <w:rFonts w:asciiTheme="minorHAnsi" w:hAnsiTheme="minorHAnsi" w:cstheme="minorHAnsi"/>
          <w:sz w:val="23"/>
          <w:szCs w:val="23"/>
        </w:rPr>
        <w:t>najmniej  zespołem</w:t>
      </w:r>
      <w:proofErr w:type="gramEnd"/>
      <w:r w:rsidRPr="00B14E60">
        <w:rPr>
          <w:rFonts w:asciiTheme="minorHAnsi" w:hAnsiTheme="minorHAnsi" w:cstheme="minorHAnsi"/>
          <w:sz w:val="23"/>
          <w:szCs w:val="23"/>
        </w:rPr>
        <w:t xml:space="preserve"> minimum 4-osobowym posiadającą </w:t>
      </w:r>
      <w:r w:rsidR="00B14E60">
        <w:rPr>
          <w:rFonts w:asciiTheme="minorHAnsi" w:hAnsiTheme="minorHAnsi" w:cstheme="minorHAnsi"/>
          <w:sz w:val="23"/>
          <w:szCs w:val="23"/>
        </w:rPr>
        <w:t>w</w:t>
      </w:r>
      <w:r w:rsidRPr="00B14E60">
        <w:rPr>
          <w:rFonts w:asciiTheme="minorHAnsi" w:hAnsiTheme="minorHAnsi" w:cstheme="minorHAnsi"/>
          <w:sz w:val="23"/>
          <w:szCs w:val="23"/>
        </w:rPr>
        <w:t>yższe wykształcenie</w:t>
      </w:r>
      <w:r w:rsidR="00B14E60">
        <w:rPr>
          <w:rFonts w:asciiTheme="minorHAnsi" w:hAnsiTheme="minorHAnsi" w:cstheme="minorHAnsi"/>
          <w:sz w:val="23"/>
          <w:szCs w:val="23"/>
        </w:rPr>
        <w:t>.</w:t>
      </w:r>
    </w:p>
    <w:p w14:paraId="78795C24" w14:textId="6C572BC2" w:rsidR="0095407E" w:rsidRDefault="0095407E" w:rsidP="00B14E60">
      <w:pPr>
        <w:pStyle w:val="m1678375346299999488gmail-default"/>
        <w:spacing w:before="0" w:beforeAutospacing="0" w:after="0" w:afterAutospacing="0"/>
        <w:jc w:val="both"/>
        <w:rPr>
          <w:rFonts w:asciiTheme="minorHAnsi" w:hAnsiTheme="minorHAnsi" w:cstheme="minorHAnsi"/>
          <w:sz w:val="23"/>
          <w:szCs w:val="23"/>
        </w:rPr>
      </w:pPr>
      <w:r w:rsidRPr="00B14E60">
        <w:rPr>
          <w:rFonts w:asciiTheme="minorHAnsi" w:hAnsiTheme="minorHAnsi" w:cstheme="minorHAnsi"/>
          <w:sz w:val="23"/>
          <w:szCs w:val="23"/>
        </w:rPr>
        <w:t> Powyżej wskazany personel Wykonawcy stanowi jedynie minimalne wymagania zamawiającego, co nie zwalnia Wykonawcy z zapewnienia dodatkowego personelu (</w:t>
      </w:r>
      <w:proofErr w:type="gramStart"/>
      <w:r w:rsidRPr="00B14E60">
        <w:rPr>
          <w:rFonts w:asciiTheme="minorHAnsi" w:hAnsiTheme="minorHAnsi" w:cstheme="minorHAnsi"/>
          <w:sz w:val="23"/>
          <w:szCs w:val="23"/>
        </w:rPr>
        <w:t>zarówno</w:t>
      </w:r>
      <w:proofErr w:type="gramEnd"/>
      <w:r w:rsidRPr="00B14E60">
        <w:rPr>
          <w:rFonts w:asciiTheme="minorHAnsi" w:hAnsiTheme="minorHAnsi" w:cstheme="minorHAnsi"/>
          <w:sz w:val="23"/>
          <w:szCs w:val="23"/>
        </w:rPr>
        <w:t xml:space="preserve"> jeśli chodzi o ilość, jak i posiadane uprawnienia oraz doświadczenie) jaki okaże się niezbędny dla realizacji zamówienia. </w:t>
      </w:r>
    </w:p>
    <w:p w14:paraId="20214A36" w14:textId="77777777" w:rsidR="00D27AE5" w:rsidRDefault="00D27AE5" w:rsidP="0095407E">
      <w:pPr>
        <w:pStyle w:val="m1678375346299999488gmail-default"/>
        <w:spacing w:before="0" w:beforeAutospacing="0" w:after="0" w:afterAutospacing="0"/>
        <w:rPr>
          <w:rFonts w:asciiTheme="minorHAnsi" w:hAnsiTheme="minorHAnsi" w:cstheme="minorHAnsi"/>
          <w:sz w:val="23"/>
          <w:szCs w:val="23"/>
        </w:rPr>
      </w:pPr>
    </w:p>
    <w:p w14:paraId="1301B41C" w14:textId="7B7A8E5F" w:rsidR="0095407E" w:rsidRPr="00B14E60" w:rsidRDefault="0095407E" w:rsidP="00D27AE5">
      <w:pPr>
        <w:pStyle w:val="m1678375346299999488gmail-default"/>
        <w:spacing w:before="0" w:beforeAutospacing="0" w:after="0" w:afterAutospacing="0"/>
        <w:jc w:val="both"/>
        <w:rPr>
          <w:rFonts w:asciiTheme="minorHAnsi" w:hAnsiTheme="minorHAnsi" w:cstheme="minorHAnsi"/>
          <w:color w:val="000000"/>
        </w:rPr>
      </w:pPr>
      <w:r w:rsidRPr="00B14E60">
        <w:rPr>
          <w:rFonts w:asciiTheme="minorHAnsi" w:hAnsiTheme="minorHAnsi" w:cstheme="minorHAnsi"/>
          <w:sz w:val="23"/>
          <w:szCs w:val="23"/>
        </w:rPr>
        <w:t xml:space="preserve">Ocena spełnienia warunków udziału w postępowaniu dokonana zostanie w oparciu o </w:t>
      </w:r>
      <w:r w:rsidR="00D27AE5">
        <w:rPr>
          <w:rFonts w:asciiTheme="minorHAnsi" w:hAnsiTheme="minorHAnsi" w:cstheme="minorHAnsi"/>
          <w:sz w:val="23"/>
          <w:szCs w:val="23"/>
        </w:rPr>
        <w:t xml:space="preserve">stosowne </w:t>
      </w:r>
      <w:r w:rsidRPr="00B14E60">
        <w:rPr>
          <w:rFonts w:asciiTheme="minorHAnsi" w:hAnsiTheme="minorHAnsi" w:cstheme="minorHAnsi"/>
          <w:sz w:val="23"/>
          <w:szCs w:val="23"/>
        </w:rPr>
        <w:t>oświadczenia</w:t>
      </w:r>
      <w:r w:rsidR="00D27AE5">
        <w:rPr>
          <w:rFonts w:asciiTheme="minorHAnsi" w:hAnsiTheme="minorHAnsi" w:cstheme="minorHAnsi"/>
          <w:sz w:val="23"/>
          <w:szCs w:val="23"/>
        </w:rPr>
        <w:t>.</w:t>
      </w:r>
    </w:p>
    <w:p w14:paraId="43674035" w14:textId="77777777" w:rsidR="0095407E" w:rsidRPr="00B14E60" w:rsidRDefault="0095407E" w:rsidP="007E10DD">
      <w:pPr>
        <w:widowControl w:val="0"/>
        <w:suppressAutoHyphens/>
        <w:autoSpaceDN w:val="0"/>
        <w:spacing w:after="0" w:line="240" w:lineRule="auto"/>
        <w:jc w:val="both"/>
        <w:textAlignment w:val="baseline"/>
        <w:rPr>
          <w:rFonts w:eastAsia="SimSun" w:cstheme="minorHAnsi"/>
          <w:b/>
          <w:kern w:val="3"/>
        </w:rPr>
      </w:pPr>
    </w:p>
    <w:p w14:paraId="6D7ECFFC" w14:textId="77777777" w:rsidR="008E78CE" w:rsidRPr="00B14E60" w:rsidRDefault="008E78CE" w:rsidP="007E10DD">
      <w:pPr>
        <w:widowControl w:val="0"/>
        <w:suppressAutoHyphens/>
        <w:autoSpaceDN w:val="0"/>
        <w:spacing w:after="0" w:line="240" w:lineRule="auto"/>
        <w:jc w:val="both"/>
        <w:textAlignment w:val="baseline"/>
        <w:rPr>
          <w:rFonts w:eastAsia="SimSun" w:cstheme="minorHAnsi"/>
          <w:b/>
          <w:kern w:val="3"/>
        </w:rPr>
      </w:pPr>
      <w:r w:rsidRPr="00B14E60">
        <w:rPr>
          <w:rFonts w:eastAsia="SimSun" w:cstheme="minorHAnsi"/>
          <w:b/>
          <w:kern w:val="3"/>
        </w:rPr>
        <w:t>KRYTERIA OCENY OFERT</w:t>
      </w:r>
    </w:p>
    <w:p w14:paraId="7B1636D3" w14:textId="77777777" w:rsidR="00174C9E" w:rsidRPr="00B14E60" w:rsidRDefault="00174C9E" w:rsidP="007E10DD">
      <w:pPr>
        <w:widowControl w:val="0"/>
        <w:suppressAutoHyphens/>
        <w:autoSpaceDN w:val="0"/>
        <w:spacing w:after="0" w:line="240" w:lineRule="auto"/>
        <w:jc w:val="both"/>
        <w:textAlignment w:val="baseline"/>
        <w:rPr>
          <w:rFonts w:eastAsia="SimSun" w:cstheme="minorHAnsi"/>
          <w:b/>
          <w:kern w:val="3"/>
        </w:rPr>
      </w:pPr>
    </w:p>
    <w:p w14:paraId="1E4248D8" w14:textId="77777777" w:rsidR="008E78CE" w:rsidRPr="00B14E60" w:rsidRDefault="008E78CE" w:rsidP="007E10DD">
      <w:pPr>
        <w:suppressAutoHyphens/>
        <w:autoSpaceDN w:val="0"/>
        <w:spacing w:before="120" w:after="0" w:line="240" w:lineRule="auto"/>
        <w:textAlignment w:val="baseline"/>
        <w:rPr>
          <w:rFonts w:eastAsia="Times New Roman" w:cstheme="minorHAnsi"/>
          <w:kern w:val="3"/>
          <w:sz w:val="24"/>
          <w:szCs w:val="24"/>
          <w:lang w:eastAsia="pl-PL"/>
        </w:rPr>
      </w:pPr>
      <w:r w:rsidRPr="00B14E60">
        <w:rPr>
          <w:rFonts w:eastAsia="Times New Roman" w:cstheme="minorHAnsi"/>
          <w:kern w:val="3"/>
        </w:rPr>
        <w:t>Zamawiający wyznaczył następujące kryteria oceny ofert i ich znaczenie:</w:t>
      </w:r>
    </w:p>
    <w:p w14:paraId="6FF15A9C" w14:textId="77777777" w:rsidR="008E78CE" w:rsidRPr="00B14E60" w:rsidRDefault="008E78CE" w:rsidP="00174C9E">
      <w:pPr>
        <w:widowControl w:val="0"/>
        <w:suppressAutoHyphens/>
        <w:autoSpaceDN w:val="0"/>
        <w:spacing w:before="120" w:after="0" w:line="240" w:lineRule="auto"/>
        <w:jc w:val="both"/>
        <w:textAlignment w:val="baseline"/>
        <w:rPr>
          <w:rFonts w:eastAsia="SimSun" w:cstheme="minorHAnsi"/>
          <w:kern w:val="3"/>
        </w:rPr>
      </w:pPr>
      <w:r w:rsidRPr="00B14E60">
        <w:rPr>
          <w:rFonts w:eastAsia="SimSun" w:cstheme="minorHAnsi"/>
          <w:b/>
          <w:bCs/>
          <w:kern w:val="3"/>
        </w:rPr>
        <w:t xml:space="preserve">Kryterium nr 1 - Cena oferty C </w:t>
      </w:r>
      <w:r w:rsidRPr="00B14E60">
        <w:rPr>
          <w:rFonts w:eastAsia="SimSun" w:cstheme="minorHAnsi"/>
          <w:kern w:val="3"/>
        </w:rPr>
        <w:t xml:space="preserve">– waga </w:t>
      </w:r>
      <w:r w:rsidR="00491E6E" w:rsidRPr="00B14E60">
        <w:rPr>
          <w:rFonts w:eastAsia="SimSun" w:cstheme="minorHAnsi"/>
          <w:kern w:val="3"/>
        </w:rPr>
        <w:t>100%</w:t>
      </w:r>
      <w:r w:rsidRPr="00B14E60">
        <w:rPr>
          <w:rFonts w:eastAsia="SimSun" w:cstheme="minorHAnsi"/>
          <w:kern w:val="3"/>
        </w:rPr>
        <w:t xml:space="preserve">  </w:t>
      </w:r>
    </w:p>
    <w:p w14:paraId="192E1234" w14:textId="77777777" w:rsidR="008E78CE" w:rsidRPr="00B14E60" w:rsidRDefault="008E78CE" w:rsidP="007E10DD">
      <w:pPr>
        <w:widowControl w:val="0"/>
        <w:suppressAutoHyphens/>
        <w:autoSpaceDN w:val="0"/>
        <w:spacing w:after="0" w:line="240" w:lineRule="auto"/>
        <w:jc w:val="both"/>
        <w:textAlignment w:val="baseline"/>
        <w:rPr>
          <w:rFonts w:eastAsia="SimSun" w:cstheme="minorHAnsi"/>
          <w:b/>
          <w:i/>
          <w:kern w:val="3"/>
        </w:rPr>
      </w:pPr>
    </w:p>
    <w:p w14:paraId="177D0E5D" w14:textId="77777777" w:rsidR="008E78CE" w:rsidRPr="00B14E60" w:rsidRDefault="008E78CE" w:rsidP="007E10DD">
      <w:pPr>
        <w:suppressAutoHyphens/>
        <w:autoSpaceDN w:val="0"/>
        <w:spacing w:before="120" w:after="0" w:line="240" w:lineRule="auto"/>
        <w:jc w:val="both"/>
        <w:textAlignment w:val="baseline"/>
        <w:rPr>
          <w:rFonts w:eastAsia="SimSun" w:cstheme="minorHAnsi"/>
          <w:kern w:val="3"/>
        </w:rPr>
      </w:pPr>
      <w:r w:rsidRPr="00B14E60">
        <w:rPr>
          <w:rFonts w:eastAsia="SimSun" w:cstheme="minorHAnsi"/>
          <w:kern w:val="3"/>
        </w:rPr>
        <w:t xml:space="preserve">Cena oferty powinna zostać wyrażona w PLN. Oferty, których kwota zostanie wyrażona w innej walucie zostaną przeliczone na PLN po kursie średnim NBP z ostatniego dnia terminu składania ofert. </w:t>
      </w:r>
    </w:p>
    <w:p w14:paraId="339CC57A" w14:textId="77777777" w:rsidR="008E78CE" w:rsidRPr="00B14E60" w:rsidRDefault="008E78CE" w:rsidP="007E10DD">
      <w:pPr>
        <w:suppressAutoHyphens/>
        <w:autoSpaceDN w:val="0"/>
        <w:spacing w:before="120" w:after="0" w:line="240" w:lineRule="auto"/>
        <w:jc w:val="both"/>
        <w:textAlignment w:val="baseline"/>
        <w:rPr>
          <w:rFonts w:eastAsia="SimSun" w:cstheme="minorHAnsi"/>
          <w:kern w:val="3"/>
        </w:rPr>
      </w:pPr>
    </w:p>
    <w:p w14:paraId="20509BEF" w14:textId="77777777" w:rsidR="008E78CE" w:rsidRPr="00B14E60" w:rsidRDefault="008E78CE" w:rsidP="007E10DD">
      <w:pPr>
        <w:suppressAutoHyphens/>
        <w:autoSpaceDN w:val="0"/>
        <w:spacing w:before="120" w:after="0" w:line="240" w:lineRule="auto"/>
        <w:textAlignment w:val="baseline"/>
        <w:rPr>
          <w:rFonts w:eastAsia="Times New Roman" w:cstheme="minorHAnsi"/>
          <w:kern w:val="3"/>
          <w:sz w:val="24"/>
          <w:szCs w:val="24"/>
          <w:lang w:eastAsia="pl-PL"/>
        </w:rPr>
      </w:pPr>
      <w:r w:rsidRPr="00B14E60">
        <w:rPr>
          <w:rFonts w:eastAsia="Times New Roman" w:cstheme="minorHAnsi"/>
          <w:kern w:val="3"/>
        </w:rPr>
        <w:t>Sposób oceny ofert</w:t>
      </w:r>
    </w:p>
    <w:p w14:paraId="4F7AE5A8" w14:textId="77777777" w:rsidR="008E78CE" w:rsidRPr="00B14E60" w:rsidRDefault="008E78CE" w:rsidP="00174C9E">
      <w:pPr>
        <w:widowControl w:val="0"/>
        <w:suppressAutoHyphens/>
        <w:autoSpaceDN w:val="0"/>
        <w:spacing w:before="120" w:after="0" w:line="240" w:lineRule="auto"/>
        <w:jc w:val="both"/>
        <w:textAlignment w:val="baseline"/>
        <w:rPr>
          <w:rFonts w:eastAsia="Times New Roman" w:cstheme="minorHAnsi"/>
          <w:kern w:val="3"/>
        </w:rPr>
      </w:pPr>
      <w:r w:rsidRPr="00B14E60">
        <w:rPr>
          <w:rFonts w:eastAsia="Times New Roman" w:cstheme="minorHAnsi"/>
          <w:kern w:val="3"/>
        </w:rPr>
        <w:t xml:space="preserve"> Kryterium nr 1 - Cena – proporcjonalnie wg wzoru:</w:t>
      </w:r>
    </w:p>
    <w:p w14:paraId="38C942F6" w14:textId="77777777" w:rsidR="00174C9E" w:rsidRPr="00B14E60" w:rsidRDefault="00174C9E" w:rsidP="00174C9E">
      <w:pPr>
        <w:widowControl w:val="0"/>
        <w:suppressAutoHyphens/>
        <w:autoSpaceDN w:val="0"/>
        <w:spacing w:before="120" w:after="0" w:line="240" w:lineRule="auto"/>
        <w:jc w:val="both"/>
        <w:textAlignment w:val="baseline"/>
        <w:rPr>
          <w:rFonts w:eastAsia="Times New Roman" w:cstheme="minorHAnsi"/>
          <w:kern w:val="3"/>
          <w:sz w:val="24"/>
          <w:szCs w:val="24"/>
          <w:lang w:eastAsia="pl-PL"/>
        </w:rPr>
      </w:pPr>
    </w:p>
    <w:p w14:paraId="1C1AA48C" w14:textId="77777777" w:rsidR="008E78CE" w:rsidRPr="00B14E60" w:rsidRDefault="008E78CE" w:rsidP="007E10DD">
      <w:pPr>
        <w:suppressAutoHyphens/>
        <w:autoSpaceDN w:val="0"/>
        <w:spacing w:after="0" w:line="240" w:lineRule="auto"/>
        <w:ind w:left="851" w:firstLine="769"/>
        <w:textAlignment w:val="baseline"/>
        <w:rPr>
          <w:rFonts w:eastAsia="SimSun" w:cstheme="minorHAnsi"/>
          <w:kern w:val="3"/>
        </w:rPr>
      </w:pPr>
      <w:r w:rsidRPr="00B14E60">
        <w:rPr>
          <w:rFonts w:eastAsia="SimSun" w:cstheme="minorHAnsi"/>
          <w:kern w:val="3"/>
        </w:rPr>
        <w:t>najniższa cena brutto z badanych ofert</w:t>
      </w:r>
    </w:p>
    <w:p w14:paraId="452745C8" w14:textId="77777777" w:rsidR="008E78CE" w:rsidRPr="00B14E60" w:rsidRDefault="008E78CE" w:rsidP="007E10DD">
      <w:pPr>
        <w:suppressAutoHyphens/>
        <w:autoSpaceDN w:val="0"/>
        <w:spacing w:after="0" w:line="240" w:lineRule="auto"/>
        <w:ind w:left="900"/>
        <w:textAlignment w:val="baseline"/>
        <w:rPr>
          <w:rFonts w:eastAsia="SimSun" w:cstheme="minorHAnsi"/>
          <w:kern w:val="3"/>
        </w:rPr>
      </w:pPr>
      <w:r w:rsidRPr="00B14E60">
        <w:rPr>
          <w:rFonts w:eastAsia="SimSun" w:cstheme="minorHAnsi"/>
          <w:kern w:val="3"/>
        </w:rPr>
        <w:t xml:space="preserve">C = ---------------------------------------------------------- x </w:t>
      </w:r>
      <w:r w:rsidR="00491E6E" w:rsidRPr="00B14E60">
        <w:rPr>
          <w:rFonts w:eastAsia="SimSun" w:cstheme="minorHAnsi"/>
          <w:kern w:val="3"/>
        </w:rPr>
        <w:t>100</w:t>
      </w:r>
      <w:r w:rsidRPr="00B14E60">
        <w:rPr>
          <w:rFonts w:eastAsia="SimSun" w:cstheme="minorHAnsi"/>
          <w:kern w:val="3"/>
        </w:rPr>
        <w:t xml:space="preserve"> pkt</w:t>
      </w:r>
    </w:p>
    <w:p w14:paraId="0EACE8F8" w14:textId="77777777" w:rsidR="008E78CE" w:rsidRPr="00B14E60" w:rsidRDefault="008E78CE" w:rsidP="007E10DD">
      <w:pPr>
        <w:suppressAutoHyphens/>
        <w:autoSpaceDN w:val="0"/>
        <w:spacing w:after="0" w:line="240" w:lineRule="auto"/>
        <w:ind w:left="1559" w:firstLine="565"/>
        <w:textAlignment w:val="baseline"/>
        <w:rPr>
          <w:rFonts w:eastAsia="SimSun" w:cstheme="minorHAnsi"/>
          <w:kern w:val="3"/>
        </w:rPr>
      </w:pPr>
      <w:r w:rsidRPr="00B14E60">
        <w:rPr>
          <w:rFonts w:eastAsia="SimSun" w:cstheme="minorHAnsi"/>
          <w:kern w:val="3"/>
        </w:rPr>
        <w:t>cena brutto oferty badanej</w:t>
      </w:r>
    </w:p>
    <w:p w14:paraId="1A72275F" w14:textId="77777777" w:rsidR="008E78CE" w:rsidRPr="00B14E60" w:rsidRDefault="008E78CE" w:rsidP="007E10DD">
      <w:pPr>
        <w:suppressAutoHyphens/>
        <w:autoSpaceDN w:val="0"/>
        <w:spacing w:after="0" w:line="240" w:lineRule="auto"/>
        <w:textAlignment w:val="baseline"/>
        <w:rPr>
          <w:rFonts w:eastAsia="SimSun" w:cstheme="minorHAnsi"/>
          <w:kern w:val="3"/>
        </w:rPr>
      </w:pPr>
    </w:p>
    <w:p w14:paraId="285D209C" w14:textId="77777777" w:rsidR="008E78CE" w:rsidRPr="00B14E60" w:rsidRDefault="008E78CE" w:rsidP="007E10DD">
      <w:pPr>
        <w:widowControl w:val="0"/>
        <w:suppressAutoHyphens/>
        <w:autoSpaceDN w:val="0"/>
        <w:spacing w:after="0" w:line="240" w:lineRule="auto"/>
        <w:jc w:val="both"/>
        <w:textAlignment w:val="baseline"/>
        <w:rPr>
          <w:rFonts w:eastAsia="SimSun" w:cstheme="minorHAnsi"/>
          <w:kern w:val="3"/>
        </w:rPr>
      </w:pPr>
    </w:p>
    <w:p w14:paraId="17B8C3E3" w14:textId="77777777" w:rsidR="008E78CE" w:rsidRPr="00B14E60" w:rsidRDefault="008E78CE" w:rsidP="007E10DD">
      <w:pPr>
        <w:widowControl w:val="0"/>
        <w:suppressAutoHyphens/>
        <w:autoSpaceDN w:val="0"/>
        <w:spacing w:after="0" w:line="240" w:lineRule="auto"/>
        <w:jc w:val="both"/>
        <w:textAlignment w:val="baseline"/>
        <w:rPr>
          <w:rFonts w:eastAsia="SimSun" w:cstheme="minorHAnsi"/>
          <w:kern w:val="3"/>
        </w:rPr>
      </w:pPr>
      <w:r w:rsidRPr="00B14E60">
        <w:rPr>
          <w:rFonts w:eastAsia="SimSun" w:cstheme="minorHAnsi"/>
          <w:kern w:val="3"/>
        </w:rPr>
        <w:t xml:space="preserve">Ponadto Zamawiający przy dokonywaniu wyboru wykonawcy będzie się kierował elementarnymi zasadami udzielania zamówień, obowiązującymi na wspólnotowym jednolitym rynku europejskim, </w:t>
      </w:r>
      <w:r w:rsidRPr="00B14E60">
        <w:rPr>
          <w:rFonts w:eastAsia="SimSun" w:cstheme="minorHAnsi"/>
          <w:kern w:val="3"/>
        </w:rPr>
        <w:lastRenderedPageBreak/>
        <w:t>min:</w:t>
      </w:r>
    </w:p>
    <w:p w14:paraId="263F8C52" w14:textId="77777777" w:rsidR="008E78CE" w:rsidRPr="00B14E60" w:rsidRDefault="008E78CE" w:rsidP="007E10DD">
      <w:pPr>
        <w:widowControl w:val="0"/>
        <w:numPr>
          <w:ilvl w:val="0"/>
          <w:numId w:val="12"/>
        </w:numPr>
        <w:suppressAutoHyphens/>
        <w:autoSpaceDN w:val="0"/>
        <w:spacing w:after="0" w:line="240" w:lineRule="auto"/>
        <w:jc w:val="both"/>
        <w:textAlignment w:val="baseline"/>
        <w:rPr>
          <w:rFonts w:eastAsia="SimSun" w:cstheme="minorHAnsi"/>
          <w:kern w:val="3"/>
        </w:rPr>
      </w:pPr>
      <w:r w:rsidRPr="00B14E60">
        <w:rPr>
          <w:rFonts w:eastAsia="SimSun" w:cstheme="minorHAnsi"/>
          <w:kern w:val="3"/>
        </w:rPr>
        <w:t>zasadą przejrzystości i jawności prowadzonego postępowania,</w:t>
      </w:r>
    </w:p>
    <w:p w14:paraId="6EF6E9BF" w14:textId="77777777" w:rsidR="008E78CE" w:rsidRPr="00B14E60" w:rsidRDefault="008E78CE" w:rsidP="007E10DD">
      <w:pPr>
        <w:widowControl w:val="0"/>
        <w:numPr>
          <w:ilvl w:val="0"/>
          <w:numId w:val="12"/>
        </w:numPr>
        <w:suppressAutoHyphens/>
        <w:autoSpaceDN w:val="0"/>
        <w:spacing w:after="0" w:line="240" w:lineRule="auto"/>
        <w:jc w:val="both"/>
        <w:textAlignment w:val="baseline"/>
        <w:rPr>
          <w:rFonts w:eastAsia="SimSun" w:cstheme="minorHAnsi"/>
          <w:kern w:val="3"/>
        </w:rPr>
      </w:pPr>
      <w:r w:rsidRPr="00B14E60">
        <w:rPr>
          <w:rFonts w:eastAsia="SimSun" w:cstheme="minorHAnsi"/>
          <w:kern w:val="3"/>
        </w:rPr>
        <w:t>zasadą ochrony uczciwej konkurencji,</w:t>
      </w:r>
    </w:p>
    <w:p w14:paraId="11723AED" w14:textId="77777777" w:rsidR="008E78CE" w:rsidRPr="00B14E60" w:rsidRDefault="008E78CE" w:rsidP="007E10DD">
      <w:pPr>
        <w:widowControl w:val="0"/>
        <w:numPr>
          <w:ilvl w:val="0"/>
          <w:numId w:val="12"/>
        </w:numPr>
        <w:suppressAutoHyphens/>
        <w:autoSpaceDN w:val="0"/>
        <w:spacing w:after="0" w:line="240" w:lineRule="auto"/>
        <w:jc w:val="both"/>
        <w:textAlignment w:val="baseline"/>
        <w:rPr>
          <w:rFonts w:eastAsia="SimSun" w:cstheme="minorHAnsi"/>
          <w:kern w:val="3"/>
        </w:rPr>
      </w:pPr>
      <w:r w:rsidRPr="00B14E60">
        <w:rPr>
          <w:rFonts w:eastAsia="SimSun" w:cstheme="minorHAnsi"/>
          <w:kern w:val="3"/>
        </w:rPr>
        <w:t>zasadą swobody przepływu kapitału, towarów, dóbr i usług,</w:t>
      </w:r>
    </w:p>
    <w:p w14:paraId="664B575C" w14:textId="77777777" w:rsidR="008E78CE" w:rsidRPr="00B14E60" w:rsidRDefault="008E78CE" w:rsidP="007E10DD">
      <w:pPr>
        <w:widowControl w:val="0"/>
        <w:numPr>
          <w:ilvl w:val="0"/>
          <w:numId w:val="12"/>
        </w:numPr>
        <w:suppressAutoHyphens/>
        <w:autoSpaceDN w:val="0"/>
        <w:spacing w:after="0" w:line="240" w:lineRule="auto"/>
        <w:jc w:val="both"/>
        <w:textAlignment w:val="baseline"/>
        <w:rPr>
          <w:rFonts w:eastAsia="SimSun" w:cstheme="minorHAnsi"/>
          <w:kern w:val="3"/>
        </w:rPr>
      </w:pPr>
      <w:r w:rsidRPr="00B14E60">
        <w:rPr>
          <w:rFonts w:eastAsia="SimSun" w:cstheme="minorHAnsi"/>
          <w:kern w:val="3"/>
        </w:rPr>
        <w:t>zasadą niedyskryminacji i równego traktowania wykonawców,</w:t>
      </w:r>
    </w:p>
    <w:p w14:paraId="73634647" w14:textId="77777777" w:rsidR="008E78CE" w:rsidRPr="00B14E60" w:rsidRDefault="008E78CE" w:rsidP="007E10DD">
      <w:pPr>
        <w:widowControl w:val="0"/>
        <w:numPr>
          <w:ilvl w:val="0"/>
          <w:numId w:val="12"/>
        </w:numPr>
        <w:suppressAutoHyphens/>
        <w:autoSpaceDN w:val="0"/>
        <w:spacing w:after="0" w:line="240" w:lineRule="auto"/>
        <w:jc w:val="both"/>
        <w:textAlignment w:val="baseline"/>
        <w:rPr>
          <w:rFonts w:eastAsia="SimSun" w:cstheme="minorHAnsi"/>
          <w:kern w:val="3"/>
        </w:rPr>
      </w:pPr>
      <w:r w:rsidRPr="00B14E60">
        <w:rPr>
          <w:rFonts w:eastAsia="SimSun" w:cstheme="minorHAnsi"/>
          <w:kern w:val="3"/>
        </w:rPr>
        <w:t>zasadą zapobiegania konfliktom interesów,</w:t>
      </w:r>
    </w:p>
    <w:p w14:paraId="428BF42D" w14:textId="77777777" w:rsidR="009A390B" w:rsidRPr="00B14E60" w:rsidRDefault="009A390B" w:rsidP="007E10DD">
      <w:pPr>
        <w:widowControl w:val="0"/>
        <w:suppressAutoHyphens/>
        <w:autoSpaceDN w:val="0"/>
        <w:spacing w:after="0" w:line="240" w:lineRule="auto"/>
        <w:jc w:val="both"/>
        <w:textAlignment w:val="baseline"/>
        <w:rPr>
          <w:rFonts w:eastAsia="SimSun" w:cstheme="minorHAnsi"/>
          <w:b/>
          <w:i/>
          <w:kern w:val="3"/>
        </w:rPr>
      </w:pPr>
    </w:p>
    <w:p w14:paraId="0E2328DC" w14:textId="77777777" w:rsidR="008E78CE" w:rsidRPr="00B14E60" w:rsidRDefault="008E78CE" w:rsidP="007E10DD">
      <w:pPr>
        <w:widowControl w:val="0"/>
        <w:suppressAutoHyphens/>
        <w:autoSpaceDN w:val="0"/>
        <w:spacing w:after="0" w:line="240" w:lineRule="auto"/>
        <w:jc w:val="both"/>
        <w:textAlignment w:val="baseline"/>
        <w:rPr>
          <w:rFonts w:eastAsia="SimSun" w:cstheme="minorHAnsi"/>
          <w:b/>
          <w:i/>
          <w:kern w:val="3"/>
        </w:rPr>
      </w:pPr>
      <w:r w:rsidRPr="00B14E60">
        <w:rPr>
          <w:rFonts w:eastAsia="SimSun" w:cstheme="minorHAnsi"/>
          <w:b/>
          <w:i/>
          <w:kern w:val="3"/>
        </w:rPr>
        <w:t>Wybór zostanie dokonany w oparciu o najbardziej korzystną ofertę na podstawie wyżej wymienionych kryteriów.</w:t>
      </w:r>
    </w:p>
    <w:p w14:paraId="75E33079" w14:textId="77777777" w:rsidR="008E78CE" w:rsidRPr="00B14E60" w:rsidRDefault="008E78CE" w:rsidP="007E10DD">
      <w:pPr>
        <w:suppressAutoHyphens/>
        <w:autoSpaceDN w:val="0"/>
        <w:spacing w:after="0" w:line="240" w:lineRule="auto"/>
        <w:textAlignment w:val="baseline"/>
        <w:rPr>
          <w:rFonts w:eastAsia="SimSun" w:cstheme="minorHAnsi"/>
          <w:iCs/>
          <w:kern w:val="3"/>
        </w:rPr>
      </w:pPr>
    </w:p>
    <w:p w14:paraId="27C786C6" w14:textId="77777777" w:rsidR="008E78CE" w:rsidRPr="00B14E60" w:rsidRDefault="008E78CE" w:rsidP="007E10DD">
      <w:pPr>
        <w:suppressAutoHyphens/>
        <w:autoSpaceDN w:val="0"/>
        <w:spacing w:after="0" w:line="240" w:lineRule="auto"/>
        <w:textAlignment w:val="baseline"/>
        <w:rPr>
          <w:rFonts w:eastAsia="SimSun" w:cstheme="minorHAnsi"/>
          <w:iCs/>
          <w:kern w:val="3"/>
        </w:rPr>
      </w:pPr>
    </w:p>
    <w:p w14:paraId="2C8A144D" w14:textId="77777777" w:rsidR="008E78CE" w:rsidRPr="00B14E60" w:rsidRDefault="008E78CE" w:rsidP="007E10DD">
      <w:pPr>
        <w:suppressAutoHyphens/>
        <w:autoSpaceDN w:val="0"/>
        <w:spacing w:after="0" w:line="240" w:lineRule="auto"/>
        <w:textAlignment w:val="baseline"/>
        <w:rPr>
          <w:rFonts w:eastAsia="SimSun" w:cstheme="minorHAnsi"/>
          <w:b/>
          <w:kern w:val="3"/>
        </w:rPr>
      </w:pPr>
      <w:r w:rsidRPr="00B14E60">
        <w:rPr>
          <w:rFonts w:eastAsia="SimSun" w:cstheme="minorHAnsi"/>
          <w:b/>
          <w:kern w:val="3"/>
        </w:rPr>
        <w:t>TERMIN SKŁADANIA OFERT</w:t>
      </w:r>
      <w:bookmarkStart w:id="4" w:name="_Toc282721361"/>
    </w:p>
    <w:p w14:paraId="4839948E" w14:textId="77777777" w:rsidR="00174C9E" w:rsidRPr="00B14E60" w:rsidRDefault="00174C9E" w:rsidP="007E10DD">
      <w:pPr>
        <w:suppressAutoHyphens/>
        <w:autoSpaceDN w:val="0"/>
        <w:spacing w:after="0" w:line="240" w:lineRule="auto"/>
        <w:textAlignment w:val="baseline"/>
        <w:rPr>
          <w:rFonts w:eastAsia="SimSun" w:cstheme="minorHAnsi"/>
          <w:kern w:val="3"/>
        </w:rPr>
      </w:pPr>
    </w:p>
    <w:p w14:paraId="6404E978" w14:textId="1FAED556" w:rsidR="008B163F" w:rsidRPr="00B14E60" w:rsidRDefault="005E2D20" w:rsidP="007E10DD">
      <w:pPr>
        <w:suppressAutoHyphens/>
        <w:autoSpaceDN w:val="0"/>
        <w:spacing w:after="0" w:line="240" w:lineRule="auto"/>
        <w:textAlignment w:val="baseline"/>
        <w:rPr>
          <w:rFonts w:eastAsia="SimSun" w:cstheme="minorHAnsi"/>
          <w:kern w:val="3"/>
        </w:rPr>
      </w:pPr>
      <w:r w:rsidRPr="00B14E60">
        <w:rPr>
          <w:rFonts w:eastAsia="SimSun" w:cstheme="minorHAnsi"/>
          <w:kern w:val="3"/>
        </w:rPr>
        <w:t>O</w:t>
      </w:r>
      <w:r w:rsidR="008B163F" w:rsidRPr="00B14E60">
        <w:rPr>
          <w:rFonts w:eastAsia="SimSun" w:cstheme="minorHAnsi"/>
          <w:kern w:val="3"/>
        </w:rPr>
        <w:t>ferty należy składać d</w:t>
      </w:r>
      <w:r w:rsidR="008B163F" w:rsidRPr="00B14E60">
        <w:rPr>
          <w:rFonts w:eastAsia="SimSun" w:cstheme="minorHAnsi"/>
          <w:bCs/>
          <w:kern w:val="3"/>
        </w:rPr>
        <w:t>o dnia</w:t>
      </w:r>
      <w:r w:rsidR="008B163F" w:rsidRPr="00B14E60">
        <w:rPr>
          <w:rFonts w:eastAsia="SimSun" w:cstheme="minorHAnsi"/>
          <w:kern w:val="3"/>
        </w:rPr>
        <w:t xml:space="preserve"> </w:t>
      </w:r>
      <w:r w:rsidR="00A87676" w:rsidRPr="00B14E60">
        <w:rPr>
          <w:rFonts w:eastAsia="SimSun" w:cstheme="minorHAnsi"/>
          <w:kern w:val="3"/>
        </w:rPr>
        <w:t>2</w:t>
      </w:r>
      <w:r w:rsidR="0064105A">
        <w:rPr>
          <w:rFonts w:eastAsia="SimSun" w:cstheme="minorHAnsi"/>
          <w:kern w:val="3"/>
        </w:rPr>
        <w:t>2</w:t>
      </w:r>
      <w:r w:rsidR="0057124E" w:rsidRPr="00B14E60">
        <w:rPr>
          <w:rFonts w:eastAsia="SimSun" w:cstheme="minorHAnsi"/>
          <w:kern w:val="3"/>
        </w:rPr>
        <w:t>-0</w:t>
      </w:r>
      <w:r w:rsidR="00A87676" w:rsidRPr="00B14E60">
        <w:rPr>
          <w:rFonts w:eastAsia="SimSun" w:cstheme="minorHAnsi"/>
          <w:kern w:val="3"/>
        </w:rPr>
        <w:t>6</w:t>
      </w:r>
      <w:r w:rsidR="008B163F" w:rsidRPr="00B14E60">
        <w:rPr>
          <w:rFonts w:eastAsia="SimSun" w:cstheme="minorHAnsi"/>
          <w:kern w:val="3"/>
        </w:rPr>
        <w:t>-2017 R.  do godz. 10:00 na p</w:t>
      </w:r>
      <w:r w:rsidR="00E72D9A" w:rsidRPr="00B14E60">
        <w:rPr>
          <w:rFonts w:eastAsia="SimSun" w:cstheme="minorHAnsi"/>
          <w:kern w:val="3"/>
        </w:rPr>
        <w:t>iśmie w siedzibie Zamawiającego.</w:t>
      </w:r>
    </w:p>
    <w:p w14:paraId="2B7D914A" w14:textId="77777777" w:rsidR="008E78CE" w:rsidRPr="00B14E60" w:rsidRDefault="008E78CE" w:rsidP="007E10DD">
      <w:pPr>
        <w:suppressAutoHyphens/>
        <w:autoSpaceDN w:val="0"/>
        <w:spacing w:after="0" w:line="240" w:lineRule="auto"/>
        <w:textAlignment w:val="baseline"/>
        <w:rPr>
          <w:rFonts w:eastAsia="SimSun" w:cstheme="minorHAnsi"/>
          <w:b/>
          <w:kern w:val="3"/>
        </w:rPr>
      </w:pPr>
      <w:bookmarkStart w:id="5" w:name="_Toc395266074"/>
      <w:bookmarkStart w:id="6" w:name="_Toc282721358"/>
      <w:bookmarkEnd w:id="4"/>
    </w:p>
    <w:p w14:paraId="0B3B7E8E" w14:textId="77777777" w:rsidR="008E78CE" w:rsidRPr="00B14E60" w:rsidRDefault="008E78CE" w:rsidP="007E10DD">
      <w:pPr>
        <w:suppressAutoHyphens/>
        <w:autoSpaceDN w:val="0"/>
        <w:spacing w:after="0" w:line="240" w:lineRule="auto"/>
        <w:textAlignment w:val="baseline"/>
        <w:rPr>
          <w:rFonts w:eastAsia="SimSun" w:cstheme="minorHAnsi"/>
          <w:kern w:val="3"/>
        </w:rPr>
      </w:pPr>
      <w:r w:rsidRPr="00B14E60">
        <w:rPr>
          <w:rFonts w:eastAsia="SimSun" w:cstheme="minorHAnsi"/>
          <w:b/>
          <w:kern w:val="3"/>
        </w:rPr>
        <w:t>OPIS SPOSOBU PRZYGOTOWYWANIA OFERT</w:t>
      </w:r>
      <w:bookmarkEnd w:id="5"/>
      <w:bookmarkEnd w:id="6"/>
      <w:r w:rsidRPr="00B14E60">
        <w:rPr>
          <w:rFonts w:eastAsia="SimSun" w:cstheme="minorHAnsi"/>
          <w:b/>
          <w:kern w:val="3"/>
        </w:rPr>
        <w:t>Y</w:t>
      </w:r>
    </w:p>
    <w:p w14:paraId="0472C9AF" w14:textId="77777777" w:rsidR="008E78CE" w:rsidRPr="00B14E60" w:rsidRDefault="008E78CE" w:rsidP="007E10DD">
      <w:pPr>
        <w:widowControl w:val="0"/>
        <w:numPr>
          <w:ilvl w:val="1"/>
          <w:numId w:val="4"/>
        </w:numPr>
        <w:suppressAutoHyphens/>
        <w:autoSpaceDN w:val="0"/>
        <w:spacing w:after="0" w:line="240" w:lineRule="auto"/>
        <w:ind w:left="851" w:right="-97" w:hanging="425"/>
        <w:jc w:val="both"/>
        <w:textAlignment w:val="baseline"/>
        <w:rPr>
          <w:rFonts w:eastAsia="Times New Roman" w:cstheme="minorHAnsi"/>
          <w:kern w:val="3"/>
          <w:lang w:eastAsia="pl-PL"/>
        </w:rPr>
      </w:pPr>
      <w:r w:rsidRPr="00B14E60">
        <w:rPr>
          <w:rFonts w:eastAsia="Times New Roman" w:cstheme="minorHAnsi"/>
          <w:kern w:val="3"/>
          <w:lang w:eastAsia="pl-PL"/>
        </w:rPr>
        <w:t xml:space="preserve">Zamawiający </w:t>
      </w:r>
      <w:r w:rsidR="00DE20AA" w:rsidRPr="00B14E60">
        <w:rPr>
          <w:rFonts w:eastAsia="Times New Roman" w:cstheme="minorHAnsi"/>
          <w:kern w:val="3"/>
          <w:u w:val="single"/>
          <w:lang w:eastAsia="pl-PL"/>
        </w:rPr>
        <w:t xml:space="preserve">nie </w:t>
      </w:r>
      <w:r w:rsidRPr="00B14E60">
        <w:rPr>
          <w:rFonts w:eastAsia="Times New Roman" w:cstheme="minorHAnsi"/>
          <w:kern w:val="3"/>
          <w:u w:val="single"/>
          <w:lang w:eastAsia="pl-PL"/>
        </w:rPr>
        <w:t>dopuszcza</w:t>
      </w:r>
      <w:r w:rsidRPr="00B14E60">
        <w:rPr>
          <w:rFonts w:eastAsia="Times New Roman" w:cstheme="minorHAnsi"/>
          <w:kern w:val="3"/>
          <w:lang w:eastAsia="pl-PL"/>
        </w:rPr>
        <w:t xml:space="preserve"> składania ofert częściowych</w:t>
      </w:r>
    </w:p>
    <w:p w14:paraId="42AFE59D" w14:textId="77777777" w:rsidR="008E78CE" w:rsidRPr="00B14E60" w:rsidRDefault="008E78CE" w:rsidP="007E10DD">
      <w:pPr>
        <w:widowControl w:val="0"/>
        <w:numPr>
          <w:ilvl w:val="0"/>
          <w:numId w:val="4"/>
        </w:numPr>
        <w:suppressAutoHyphens/>
        <w:autoSpaceDN w:val="0"/>
        <w:spacing w:after="0" w:line="240" w:lineRule="auto"/>
        <w:ind w:left="851" w:right="-97" w:hanging="425"/>
        <w:jc w:val="both"/>
        <w:textAlignment w:val="baseline"/>
        <w:rPr>
          <w:rFonts w:eastAsia="SimSun" w:cstheme="minorHAnsi"/>
          <w:kern w:val="3"/>
        </w:rPr>
      </w:pPr>
      <w:r w:rsidRPr="00B14E60">
        <w:rPr>
          <w:rFonts w:eastAsia="SimSun" w:cstheme="minorHAnsi"/>
          <w:kern w:val="3"/>
          <w:u w:val="single"/>
        </w:rPr>
        <w:t>Nie dopuszcza</w:t>
      </w:r>
      <w:r w:rsidRPr="00B14E60">
        <w:rPr>
          <w:rFonts w:eastAsia="SimSun" w:cstheme="minorHAnsi"/>
          <w:kern w:val="3"/>
        </w:rPr>
        <w:t xml:space="preserve"> się składania ofert </w:t>
      </w:r>
      <w:r w:rsidRPr="00B14E60">
        <w:rPr>
          <w:rFonts w:eastAsia="SimSun" w:cstheme="minorHAnsi"/>
          <w:bCs/>
          <w:kern w:val="3"/>
        </w:rPr>
        <w:t>wariantowych.</w:t>
      </w:r>
    </w:p>
    <w:p w14:paraId="710883DC" w14:textId="77777777" w:rsidR="008E78CE" w:rsidRPr="00B14E60" w:rsidRDefault="008E78CE" w:rsidP="007E10DD">
      <w:pPr>
        <w:widowControl w:val="0"/>
        <w:numPr>
          <w:ilvl w:val="0"/>
          <w:numId w:val="4"/>
        </w:numPr>
        <w:suppressAutoHyphens/>
        <w:autoSpaceDN w:val="0"/>
        <w:spacing w:after="0" w:line="240" w:lineRule="auto"/>
        <w:ind w:left="851" w:right="-112" w:hanging="425"/>
        <w:jc w:val="both"/>
        <w:textAlignment w:val="baseline"/>
        <w:rPr>
          <w:rFonts w:eastAsia="SimSun" w:cstheme="minorHAnsi"/>
          <w:kern w:val="3"/>
        </w:rPr>
      </w:pPr>
      <w:r w:rsidRPr="00B14E60">
        <w:rPr>
          <w:rFonts w:eastAsia="SimSun" w:cstheme="minorHAnsi"/>
          <w:kern w:val="3"/>
        </w:rPr>
        <w:t>Wykonawca ponosi wszelkie koszty związane z przygotowaniem i złożeniem oferty.</w:t>
      </w:r>
    </w:p>
    <w:p w14:paraId="6EB7883A" w14:textId="77777777" w:rsidR="008E78CE" w:rsidRPr="00B14E60" w:rsidRDefault="008E78CE" w:rsidP="007E10DD">
      <w:pPr>
        <w:widowControl w:val="0"/>
        <w:numPr>
          <w:ilvl w:val="0"/>
          <w:numId w:val="4"/>
        </w:numPr>
        <w:suppressAutoHyphens/>
        <w:autoSpaceDN w:val="0"/>
        <w:spacing w:after="0" w:line="240" w:lineRule="auto"/>
        <w:ind w:left="851" w:right="-112" w:hanging="425"/>
        <w:jc w:val="both"/>
        <w:textAlignment w:val="baseline"/>
        <w:rPr>
          <w:rFonts w:eastAsia="SimSun" w:cstheme="minorHAnsi"/>
          <w:kern w:val="3"/>
        </w:rPr>
      </w:pPr>
      <w:r w:rsidRPr="00B14E60">
        <w:rPr>
          <w:rFonts w:eastAsia="SimSun" w:cstheme="minorHAnsi"/>
          <w:kern w:val="3"/>
        </w:rPr>
        <w:t xml:space="preserve">Przyjmowane i oceniane będą oferty złożone na piśmie </w:t>
      </w:r>
    </w:p>
    <w:p w14:paraId="11F21C46" w14:textId="77777777" w:rsidR="00491E6E" w:rsidRPr="00B14E60" w:rsidRDefault="00491E6E" w:rsidP="007E10DD">
      <w:pPr>
        <w:widowControl w:val="0"/>
        <w:numPr>
          <w:ilvl w:val="0"/>
          <w:numId w:val="4"/>
        </w:numPr>
        <w:suppressAutoHyphens/>
        <w:autoSpaceDN w:val="0"/>
        <w:spacing w:after="0" w:line="240" w:lineRule="auto"/>
        <w:ind w:left="851" w:right="-112" w:hanging="425"/>
        <w:jc w:val="both"/>
        <w:textAlignment w:val="baseline"/>
        <w:rPr>
          <w:rFonts w:eastAsia="SimSun" w:cstheme="minorHAnsi"/>
          <w:kern w:val="3"/>
        </w:rPr>
      </w:pPr>
      <w:r w:rsidRPr="00B14E60">
        <w:rPr>
          <w:rFonts w:eastAsia="SimSun" w:cstheme="minorHAnsi"/>
          <w:kern w:val="3"/>
          <w:u w:val="single"/>
        </w:rPr>
        <w:t>Nie dopuszcza</w:t>
      </w:r>
      <w:r w:rsidRPr="00B14E60">
        <w:rPr>
          <w:rFonts w:eastAsia="SimSun" w:cstheme="minorHAnsi"/>
          <w:kern w:val="3"/>
        </w:rPr>
        <w:t xml:space="preserve"> się składania ofert drogą ele</w:t>
      </w:r>
      <w:r w:rsidR="005E2D20" w:rsidRPr="00B14E60">
        <w:rPr>
          <w:rFonts w:eastAsia="SimSun" w:cstheme="minorHAnsi"/>
          <w:kern w:val="3"/>
        </w:rPr>
        <w:t>k</w:t>
      </w:r>
      <w:r w:rsidRPr="00B14E60">
        <w:rPr>
          <w:rFonts w:eastAsia="SimSun" w:cstheme="minorHAnsi"/>
          <w:kern w:val="3"/>
        </w:rPr>
        <w:t>troniczną.</w:t>
      </w:r>
    </w:p>
    <w:p w14:paraId="10335F02" w14:textId="77777777" w:rsidR="008E78CE" w:rsidRPr="00B14E60" w:rsidRDefault="008E78CE" w:rsidP="007E10DD">
      <w:pPr>
        <w:widowControl w:val="0"/>
        <w:numPr>
          <w:ilvl w:val="0"/>
          <w:numId w:val="4"/>
        </w:numPr>
        <w:suppressAutoHyphens/>
        <w:autoSpaceDN w:val="0"/>
        <w:spacing w:after="0" w:line="240" w:lineRule="auto"/>
        <w:ind w:left="851" w:right="-112" w:hanging="425"/>
        <w:jc w:val="both"/>
        <w:textAlignment w:val="baseline"/>
        <w:rPr>
          <w:rFonts w:eastAsia="SimSun" w:cstheme="minorHAnsi"/>
          <w:kern w:val="3"/>
        </w:rPr>
      </w:pPr>
      <w:r w:rsidRPr="00B14E60">
        <w:rPr>
          <w:rFonts w:eastAsia="SimSun" w:cstheme="minorHAnsi"/>
          <w:b/>
          <w:bCs/>
          <w:kern w:val="3"/>
        </w:rPr>
        <w:t>Oferta powinna zawierać:</w:t>
      </w:r>
    </w:p>
    <w:p w14:paraId="1DD07E56" w14:textId="77777777" w:rsidR="008E78CE" w:rsidRPr="00B14E60" w:rsidRDefault="008E78CE" w:rsidP="007E10DD">
      <w:pPr>
        <w:widowControl w:val="0"/>
        <w:numPr>
          <w:ilvl w:val="0"/>
          <w:numId w:val="11"/>
        </w:numPr>
        <w:suppressAutoHyphens/>
        <w:autoSpaceDN w:val="0"/>
        <w:spacing w:after="0" w:line="240" w:lineRule="auto"/>
        <w:ind w:right="-112"/>
        <w:jc w:val="both"/>
        <w:textAlignment w:val="baseline"/>
        <w:rPr>
          <w:rFonts w:eastAsia="SimSun" w:cstheme="minorHAnsi"/>
          <w:kern w:val="3"/>
        </w:rPr>
      </w:pPr>
      <w:r w:rsidRPr="00B14E60">
        <w:rPr>
          <w:rFonts w:eastAsia="SimSun" w:cstheme="minorHAnsi"/>
          <w:kern w:val="3"/>
        </w:rPr>
        <w:t>Formularz ofertowy wzór - załącznik nr 1 do zapytania ofertowego wypełniony przez Wykonawcę,</w:t>
      </w:r>
    </w:p>
    <w:p w14:paraId="628B5BF8" w14:textId="77777777" w:rsidR="008E78CE" w:rsidRPr="00B14E60" w:rsidRDefault="008E78CE" w:rsidP="007E10DD">
      <w:pPr>
        <w:widowControl w:val="0"/>
        <w:numPr>
          <w:ilvl w:val="0"/>
          <w:numId w:val="11"/>
        </w:numPr>
        <w:suppressAutoHyphens/>
        <w:autoSpaceDN w:val="0"/>
        <w:spacing w:after="0" w:line="240" w:lineRule="auto"/>
        <w:ind w:right="-112"/>
        <w:jc w:val="both"/>
        <w:textAlignment w:val="baseline"/>
        <w:rPr>
          <w:rFonts w:eastAsia="SimSun" w:cstheme="minorHAnsi"/>
          <w:kern w:val="3"/>
        </w:rPr>
      </w:pPr>
      <w:r w:rsidRPr="00B14E60">
        <w:rPr>
          <w:rFonts w:eastAsia="SimSun" w:cstheme="minorHAnsi"/>
          <w:kern w:val="3"/>
        </w:rPr>
        <w:t>Oświadczenie - załącznik nr 2 do zapytania ofertowego – wypełniony przez Wykonawcę,</w:t>
      </w:r>
    </w:p>
    <w:p w14:paraId="175411D0" w14:textId="77777777" w:rsidR="008E78CE" w:rsidRPr="00B14E60" w:rsidRDefault="008E78CE" w:rsidP="007E10DD">
      <w:pPr>
        <w:widowControl w:val="0"/>
        <w:numPr>
          <w:ilvl w:val="0"/>
          <w:numId w:val="11"/>
        </w:numPr>
        <w:suppressAutoHyphens/>
        <w:autoSpaceDN w:val="0"/>
        <w:spacing w:after="0" w:line="240" w:lineRule="auto"/>
        <w:ind w:right="-112"/>
        <w:jc w:val="both"/>
        <w:textAlignment w:val="baseline"/>
        <w:rPr>
          <w:rFonts w:eastAsia="SimSun" w:cstheme="minorHAnsi"/>
          <w:kern w:val="3"/>
        </w:rPr>
      </w:pPr>
      <w:r w:rsidRPr="00B14E60">
        <w:rPr>
          <w:rFonts w:eastAsia="SimSun" w:cstheme="minorHAnsi"/>
          <w:kern w:val="3"/>
        </w:rPr>
        <w:t>Pełnomocnictwa osób podpisujących ofertę do podejmowania zobowiązań w imieniu Wykonawcy – jeżeli dotyczy.</w:t>
      </w:r>
    </w:p>
    <w:p w14:paraId="0F3C0E70" w14:textId="77777777" w:rsidR="008E78CE" w:rsidRPr="00B14E60" w:rsidRDefault="008E78CE" w:rsidP="007E10DD">
      <w:pPr>
        <w:suppressAutoHyphens/>
        <w:autoSpaceDN w:val="0"/>
        <w:spacing w:after="0" w:line="240" w:lineRule="auto"/>
        <w:ind w:left="1276" w:right="-112"/>
        <w:jc w:val="both"/>
        <w:textAlignment w:val="baseline"/>
        <w:rPr>
          <w:rFonts w:eastAsia="SimSun" w:cstheme="minorHAnsi"/>
          <w:kern w:val="3"/>
        </w:rPr>
      </w:pPr>
    </w:p>
    <w:p w14:paraId="0E02A92B" w14:textId="77777777" w:rsidR="008E78CE" w:rsidRPr="00B14E60" w:rsidRDefault="008E78CE" w:rsidP="007E10DD">
      <w:pPr>
        <w:widowControl w:val="0"/>
        <w:numPr>
          <w:ilvl w:val="0"/>
          <w:numId w:val="4"/>
        </w:numPr>
        <w:suppressAutoHyphens/>
        <w:autoSpaceDN w:val="0"/>
        <w:spacing w:after="0" w:line="240" w:lineRule="auto"/>
        <w:ind w:left="851" w:right="-112" w:hanging="425"/>
        <w:jc w:val="both"/>
        <w:textAlignment w:val="baseline"/>
        <w:rPr>
          <w:rFonts w:eastAsia="Times New Roman" w:cstheme="minorHAnsi"/>
          <w:kern w:val="3"/>
          <w:lang w:eastAsia="pl-PL"/>
        </w:rPr>
      </w:pPr>
      <w:r w:rsidRPr="00B14E60">
        <w:rPr>
          <w:rFonts w:eastAsia="Times New Roman" w:cstheme="minorHAnsi"/>
          <w:bCs/>
          <w:kern w:val="3"/>
          <w:lang w:eastAsia="pl-PL"/>
        </w:rPr>
        <w:t>Oferta musi być podpisana przez Wykonawcę, przedstawicieli Wykonawcy wymienionych w aktualnych dokumentach rejestrowych firmy lub osoby po stronie Wykonawcy upoważnione do zaciągania zobowiązań w jego imieniu. Formalne upoważnienie powinno być wówczas dołączone do oferty.</w:t>
      </w:r>
    </w:p>
    <w:p w14:paraId="17209F3B" w14:textId="77777777" w:rsidR="008E78CE" w:rsidRPr="00B14E60" w:rsidRDefault="008E78CE" w:rsidP="007E10DD">
      <w:pPr>
        <w:widowControl w:val="0"/>
        <w:numPr>
          <w:ilvl w:val="0"/>
          <w:numId w:val="4"/>
        </w:numPr>
        <w:suppressAutoHyphens/>
        <w:autoSpaceDN w:val="0"/>
        <w:spacing w:after="0" w:line="240" w:lineRule="auto"/>
        <w:ind w:left="851" w:right="-112" w:hanging="425"/>
        <w:jc w:val="both"/>
        <w:textAlignment w:val="baseline"/>
        <w:rPr>
          <w:rFonts w:eastAsia="SimSun" w:cstheme="minorHAnsi"/>
          <w:kern w:val="3"/>
        </w:rPr>
      </w:pPr>
      <w:r w:rsidRPr="00B14E60">
        <w:rPr>
          <w:rFonts w:eastAsia="SimSun" w:cstheme="minorHAnsi"/>
          <w:bCs/>
          <w:kern w:val="3"/>
        </w:rPr>
        <w:t>Oferta powinna być sporządzona w języku polskim. W przypadku składania dokumentów w językach obcych wymagane jest ich tłumaczenie na język polski. Tłumaczenie powinno zostać podpisane przez osobę dokonującą tłumaczenia. Zamawiający nie wymaga dokonywania tłumaczeń przysięgłych.</w:t>
      </w:r>
    </w:p>
    <w:p w14:paraId="59894E48" w14:textId="77777777" w:rsidR="008E78CE" w:rsidRPr="00B14E60" w:rsidRDefault="008E78CE" w:rsidP="007E10DD">
      <w:pPr>
        <w:widowControl w:val="0"/>
        <w:numPr>
          <w:ilvl w:val="0"/>
          <w:numId w:val="4"/>
        </w:numPr>
        <w:suppressAutoHyphens/>
        <w:autoSpaceDN w:val="0"/>
        <w:spacing w:after="0" w:line="240" w:lineRule="auto"/>
        <w:ind w:left="851" w:right="-112" w:hanging="425"/>
        <w:jc w:val="both"/>
        <w:textAlignment w:val="baseline"/>
        <w:rPr>
          <w:rFonts w:eastAsia="SimSun" w:cstheme="minorHAnsi"/>
          <w:kern w:val="3"/>
        </w:rPr>
      </w:pPr>
      <w:r w:rsidRPr="00B14E60">
        <w:rPr>
          <w:rFonts w:eastAsia="SimSun" w:cstheme="minorHAnsi"/>
          <w:kern w:val="3"/>
        </w:rPr>
        <w:t xml:space="preserve">Oferta powinna być jednoznaczna, tzn. sporządzona bez dopisków, opcji i wariantów. </w:t>
      </w:r>
    </w:p>
    <w:p w14:paraId="038D14AC" w14:textId="77777777" w:rsidR="008E78CE" w:rsidRPr="00B14E60" w:rsidRDefault="008E78CE" w:rsidP="007E10DD">
      <w:pPr>
        <w:suppressAutoHyphens/>
        <w:autoSpaceDN w:val="0"/>
        <w:spacing w:after="0" w:line="240" w:lineRule="auto"/>
        <w:textAlignment w:val="baseline"/>
        <w:rPr>
          <w:rFonts w:eastAsia="SimSun" w:cstheme="minorHAnsi"/>
          <w:b/>
          <w:kern w:val="3"/>
        </w:rPr>
      </w:pPr>
      <w:bookmarkStart w:id="7" w:name="_Toc395266073"/>
      <w:bookmarkStart w:id="8" w:name="_Toc282721357"/>
    </w:p>
    <w:p w14:paraId="565ECF44" w14:textId="77777777" w:rsidR="008E78CE" w:rsidRPr="00B14E60" w:rsidRDefault="008E78CE" w:rsidP="007E10DD">
      <w:pPr>
        <w:suppressAutoHyphens/>
        <w:autoSpaceDN w:val="0"/>
        <w:spacing w:after="0" w:line="240" w:lineRule="auto"/>
        <w:textAlignment w:val="baseline"/>
        <w:rPr>
          <w:rFonts w:eastAsia="SimSun" w:cstheme="minorHAnsi"/>
          <w:kern w:val="3"/>
        </w:rPr>
      </w:pPr>
      <w:r w:rsidRPr="00B14E60">
        <w:rPr>
          <w:rFonts w:eastAsia="SimSun" w:cstheme="minorHAnsi"/>
          <w:b/>
          <w:kern w:val="3"/>
        </w:rPr>
        <w:t>TERMIN ZWIĄZANIA OFERTĄ</w:t>
      </w:r>
      <w:bookmarkEnd w:id="7"/>
      <w:bookmarkEnd w:id="8"/>
    </w:p>
    <w:p w14:paraId="0E425A2B" w14:textId="77777777" w:rsidR="008E78CE" w:rsidRPr="00B14E60" w:rsidRDefault="008E78CE" w:rsidP="007E10DD">
      <w:pPr>
        <w:widowControl w:val="0"/>
        <w:numPr>
          <w:ilvl w:val="0"/>
          <w:numId w:val="7"/>
        </w:numPr>
        <w:suppressAutoHyphens/>
        <w:autoSpaceDN w:val="0"/>
        <w:spacing w:after="0" w:line="240" w:lineRule="auto"/>
        <w:ind w:left="851" w:right="-112" w:hanging="425"/>
        <w:jc w:val="both"/>
        <w:textAlignment w:val="baseline"/>
        <w:rPr>
          <w:rFonts w:eastAsia="Times New Roman" w:cstheme="minorHAnsi"/>
          <w:kern w:val="3"/>
          <w:lang w:eastAsia="pl-PL"/>
        </w:rPr>
      </w:pPr>
      <w:r w:rsidRPr="00B14E60">
        <w:rPr>
          <w:rFonts w:eastAsia="Times New Roman" w:cstheme="minorHAnsi"/>
          <w:kern w:val="3"/>
          <w:lang w:eastAsia="pl-PL"/>
        </w:rPr>
        <w:t xml:space="preserve">Wykonawca pozostaje związany złożoną ofertą przez okres </w:t>
      </w:r>
      <w:r w:rsidRPr="00B14E60">
        <w:rPr>
          <w:rFonts w:eastAsia="Times New Roman" w:cstheme="minorHAnsi"/>
          <w:b/>
          <w:kern w:val="3"/>
          <w:lang w:eastAsia="pl-PL"/>
        </w:rPr>
        <w:t>30</w:t>
      </w:r>
      <w:r w:rsidRPr="00B14E60">
        <w:rPr>
          <w:rFonts w:eastAsia="Times New Roman" w:cstheme="minorHAnsi"/>
          <w:kern w:val="3"/>
          <w:lang w:eastAsia="pl-PL"/>
        </w:rPr>
        <w:t xml:space="preserve"> dni.</w:t>
      </w:r>
    </w:p>
    <w:p w14:paraId="2289DDC4" w14:textId="77777777" w:rsidR="008E78CE" w:rsidRPr="00B14E60" w:rsidRDefault="008E78CE" w:rsidP="007E10DD">
      <w:pPr>
        <w:widowControl w:val="0"/>
        <w:numPr>
          <w:ilvl w:val="0"/>
          <w:numId w:val="3"/>
        </w:numPr>
        <w:suppressAutoHyphens/>
        <w:autoSpaceDN w:val="0"/>
        <w:spacing w:after="0" w:line="240" w:lineRule="auto"/>
        <w:ind w:left="851" w:right="-112" w:hanging="425"/>
        <w:jc w:val="both"/>
        <w:textAlignment w:val="baseline"/>
        <w:rPr>
          <w:rFonts w:eastAsia="Times New Roman" w:cstheme="minorHAnsi"/>
          <w:kern w:val="3"/>
          <w:lang w:eastAsia="pl-PL"/>
        </w:rPr>
      </w:pPr>
      <w:r w:rsidRPr="00B14E60">
        <w:rPr>
          <w:rFonts w:eastAsia="Times New Roman" w:cstheme="minorHAnsi"/>
          <w:kern w:val="3"/>
          <w:lang w:eastAsia="pl-PL"/>
        </w:rPr>
        <w:t>Bieg terminu związania ofertą rozpoczyna się wraz z upływem ostatecznego terminu składania ofert.</w:t>
      </w:r>
    </w:p>
    <w:p w14:paraId="1E0D803F" w14:textId="77777777" w:rsidR="008E78CE" w:rsidRPr="00B14E60" w:rsidRDefault="008E78CE" w:rsidP="007E10DD">
      <w:pPr>
        <w:suppressAutoHyphens/>
        <w:autoSpaceDN w:val="0"/>
        <w:spacing w:after="0" w:line="240" w:lineRule="auto"/>
        <w:textAlignment w:val="baseline"/>
        <w:rPr>
          <w:rFonts w:eastAsia="SimSun" w:cstheme="minorHAnsi"/>
          <w:b/>
          <w:kern w:val="3"/>
        </w:rPr>
      </w:pPr>
    </w:p>
    <w:p w14:paraId="06FDB4C7" w14:textId="77777777" w:rsidR="008E78CE" w:rsidRPr="00B14E60" w:rsidRDefault="008E78CE" w:rsidP="007E10DD">
      <w:pPr>
        <w:suppressAutoHyphens/>
        <w:autoSpaceDN w:val="0"/>
        <w:spacing w:after="0" w:line="240" w:lineRule="auto"/>
        <w:textAlignment w:val="baseline"/>
        <w:rPr>
          <w:rFonts w:eastAsia="SimSun" w:cstheme="minorHAnsi"/>
          <w:kern w:val="3"/>
        </w:rPr>
      </w:pPr>
      <w:r w:rsidRPr="00B14E60">
        <w:rPr>
          <w:rFonts w:eastAsia="SimSun" w:cstheme="minorHAnsi"/>
          <w:b/>
          <w:kern w:val="3"/>
        </w:rPr>
        <w:t>INFORMACJA NA TEMAT ZAKRESU WYKLUCZENIA</w:t>
      </w:r>
    </w:p>
    <w:p w14:paraId="4E0CD922" w14:textId="77777777" w:rsidR="008E78CE" w:rsidRPr="00B14E60" w:rsidRDefault="008E78CE" w:rsidP="007E10DD">
      <w:pPr>
        <w:suppressAutoHyphens/>
        <w:autoSpaceDN w:val="0"/>
        <w:spacing w:after="0" w:line="240" w:lineRule="auto"/>
        <w:ind w:left="426" w:right="-112"/>
        <w:jc w:val="both"/>
        <w:textAlignment w:val="baseline"/>
        <w:rPr>
          <w:rFonts w:eastAsia="SimSun" w:cstheme="minorHAnsi"/>
          <w:kern w:val="3"/>
        </w:rPr>
      </w:pPr>
      <w:r w:rsidRPr="00B14E60">
        <w:rPr>
          <w:rFonts w:eastAsia="SimSun" w:cstheme="minorHAnsi"/>
          <w:kern w:val="3"/>
        </w:rPr>
        <w:t xml:space="preserve">W celu uniknięcia konfliktów interesów zamówienie nie może być udzielone przez </w:t>
      </w:r>
      <w:proofErr w:type="gramStart"/>
      <w:r w:rsidRPr="00B14E60">
        <w:rPr>
          <w:rFonts w:eastAsia="SimSun" w:cstheme="minorHAnsi"/>
          <w:kern w:val="3"/>
        </w:rPr>
        <w:t>Zamawiającego  podmiotom</w:t>
      </w:r>
      <w:proofErr w:type="gramEnd"/>
      <w:r w:rsidRPr="00B14E60">
        <w:rPr>
          <w:rFonts w:eastAsia="SimSun" w:cstheme="minorHAnsi"/>
          <w:kern w:val="3"/>
        </w:rPr>
        <w:t xml:space="preserve"> powiązanym z nim osobowo lub kapitałowo.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w:t>
      </w:r>
    </w:p>
    <w:p w14:paraId="5DF2D8F2" w14:textId="77777777" w:rsidR="008E78CE" w:rsidRPr="00B14E60" w:rsidRDefault="008E78CE" w:rsidP="007E10DD">
      <w:pPr>
        <w:widowControl w:val="0"/>
        <w:numPr>
          <w:ilvl w:val="0"/>
          <w:numId w:val="8"/>
        </w:numPr>
        <w:suppressAutoHyphens/>
        <w:autoSpaceDN w:val="0"/>
        <w:spacing w:after="0" w:line="240" w:lineRule="auto"/>
        <w:ind w:right="-112"/>
        <w:jc w:val="both"/>
        <w:textAlignment w:val="baseline"/>
        <w:rPr>
          <w:rFonts w:eastAsia="SimSun" w:cstheme="minorHAnsi"/>
          <w:kern w:val="3"/>
        </w:rPr>
      </w:pPr>
      <w:r w:rsidRPr="00B14E60">
        <w:rPr>
          <w:rFonts w:eastAsia="SimSun" w:cstheme="minorHAnsi"/>
          <w:kern w:val="3"/>
        </w:rPr>
        <w:lastRenderedPageBreak/>
        <w:t>Uczestniczeniu w spółce jako wspólnik spółki cywilnej lub spółki osobowej,</w:t>
      </w:r>
    </w:p>
    <w:p w14:paraId="4879B5D2" w14:textId="77777777" w:rsidR="008E78CE" w:rsidRPr="00B14E60" w:rsidRDefault="008E78CE" w:rsidP="007E10DD">
      <w:pPr>
        <w:widowControl w:val="0"/>
        <w:numPr>
          <w:ilvl w:val="0"/>
          <w:numId w:val="5"/>
        </w:numPr>
        <w:suppressAutoHyphens/>
        <w:autoSpaceDN w:val="0"/>
        <w:spacing w:after="0" w:line="240" w:lineRule="auto"/>
        <w:ind w:right="-112"/>
        <w:jc w:val="both"/>
        <w:textAlignment w:val="baseline"/>
        <w:rPr>
          <w:rFonts w:eastAsia="SimSun" w:cstheme="minorHAnsi"/>
          <w:kern w:val="3"/>
        </w:rPr>
      </w:pPr>
      <w:r w:rsidRPr="00B14E60">
        <w:rPr>
          <w:rFonts w:eastAsia="SimSun" w:cstheme="minorHAnsi"/>
          <w:kern w:val="3"/>
        </w:rPr>
        <w:t>Posiadaniu co najmniej 10% udziałów lub akcji</w:t>
      </w:r>
    </w:p>
    <w:p w14:paraId="00412770" w14:textId="77777777" w:rsidR="008E78CE" w:rsidRPr="00B14E60" w:rsidRDefault="008E78CE" w:rsidP="007E10DD">
      <w:pPr>
        <w:widowControl w:val="0"/>
        <w:numPr>
          <w:ilvl w:val="0"/>
          <w:numId w:val="5"/>
        </w:numPr>
        <w:suppressAutoHyphens/>
        <w:autoSpaceDN w:val="0"/>
        <w:spacing w:after="0" w:line="240" w:lineRule="auto"/>
        <w:ind w:right="-112"/>
        <w:jc w:val="both"/>
        <w:textAlignment w:val="baseline"/>
        <w:rPr>
          <w:rFonts w:eastAsia="SimSun" w:cstheme="minorHAnsi"/>
          <w:kern w:val="3"/>
        </w:rPr>
      </w:pPr>
      <w:r w:rsidRPr="00B14E60">
        <w:rPr>
          <w:rFonts w:eastAsia="SimSun" w:cstheme="minorHAnsi"/>
          <w:kern w:val="3"/>
        </w:rPr>
        <w:t>Pełnienia funkcji członka organu nadzorczego lub zarządzającego, prokurenta, pełnomocnika</w:t>
      </w:r>
    </w:p>
    <w:p w14:paraId="5E92A79C" w14:textId="77777777" w:rsidR="008E78CE" w:rsidRPr="00B14E60" w:rsidRDefault="008E78CE" w:rsidP="007E10DD">
      <w:pPr>
        <w:widowControl w:val="0"/>
        <w:numPr>
          <w:ilvl w:val="0"/>
          <w:numId w:val="5"/>
        </w:numPr>
        <w:suppressAutoHyphens/>
        <w:autoSpaceDN w:val="0"/>
        <w:spacing w:after="0" w:line="240" w:lineRule="auto"/>
        <w:ind w:right="-112"/>
        <w:jc w:val="both"/>
        <w:textAlignment w:val="baseline"/>
        <w:rPr>
          <w:rFonts w:eastAsia="SimSun" w:cstheme="minorHAnsi"/>
          <w:kern w:val="3"/>
        </w:rPr>
      </w:pPr>
      <w:r w:rsidRPr="00B14E60">
        <w:rPr>
          <w:rFonts w:eastAsia="SimSun" w:cstheme="minorHAnsi"/>
          <w:kern w:val="3"/>
        </w:rPr>
        <w:t>Pozostaniu w związku małżeńskim, w stosunku pokrewieństwa lub powinowactwa w linii prostej, pokrewieństwa drugiego stopnia lub powinowactwa drugiego stopnia w linii bocznej lub w stosunku przysposobienia, opieki lub kurateli</w:t>
      </w:r>
    </w:p>
    <w:p w14:paraId="3B350728" w14:textId="77777777" w:rsidR="008E78CE" w:rsidRPr="00B14E60" w:rsidRDefault="008E78CE" w:rsidP="007E10DD">
      <w:pPr>
        <w:suppressAutoHyphens/>
        <w:autoSpaceDN w:val="0"/>
        <w:spacing w:after="0" w:line="240" w:lineRule="auto"/>
        <w:ind w:left="426" w:right="-112"/>
        <w:textAlignment w:val="baseline"/>
        <w:rPr>
          <w:rFonts w:eastAsia="SimSun" w:cstheme="minorHAnsi"/>
          <w:b/>
          <w:kern w:val="3"/>
        </w:rPr>
      </w:pPr>
    </w:p>
    <w:p w14:paraId="7C605894" w14:textId="77777777" w:rsidR="008E78CE" w:rsidRPr="00B14E60" w:rsidRDefault="008E78CE" w:rsidP="007E10DD">
      <w:pPr>
        <w:suppressAutoHyphens/>
        <w:autoSpaceDN w:val="0"/>
        <w:spacing w:after="0" w:line="240" w:lineRule="auto"/>
        <w:ind w:left="426" w:right="-112"/>
        <w:jc w:val="both"/>
        <w:textAlignment w:val="baseline"/>
        <w:rPr>
          <w:rFonts w:eastAsia="SimSun" w:cstheme="minorHAnsi"/>
          <w:kern w:val="3"/>
        </w:rPr>
      </w:pPr>
      <w:r w:rsidRPr="00B14E60">
        <w:rPr>
          <w:rFonts w:eastAsia="SimSun" w:cstheme="minorHAnsi"/>
          <w:kern w:val="3"/>
        </w:rPr>
        <w:t xml:space="preserve">Wykonawca wraz z ofertą zobowiązany jest złożyć oświadczenie o niepozostawianiu </w:t>
      </w:r>
      <w:r w:rsidRPr="00B14E60">
        <w:rPr>
          <w:rFonts w:eastAsia="SimSun" w:cstheme="minorHAnsi"/>
          <w:kern w:val="3"/>
        </w:rPr>
        <w:br/>
        <w:t>z Zamawiającym w żadnym ze stosunków opisanych powyżej – zgodnie z zał. nr 2</w:t>
      </w:r>
    </w:p>
    <w:p w14:paraId="173317CF" w14:textId="77777777" w:rsidR="008E78CE" w:rsidRPr="00B14E60" w:rsidRDefault="008E78CE" w:rsidP="007E10DD">
      <w:pPr>
        <w:suppressAutoHyphens/>
        <w:autoSpaceDN w:val="0"/>
        <w:spacing w:after="0" w:line="240" w:lineRule="auto"/>
        <w:ind w:left="426" w:right="-112"/>
        <w:textAlignment w:val="baseline"/>
        <w:rPr>
          <w:rFonts w:eastAsia="SimSun" w:cstheme="minorHAnsi"/>
          <w:kern w:val="3"/>
        </w:rPr>
      </w:pPr>
      <w:r w:rsidRPr="00B14E60">
        <w:rPr>
          <w:rFonts w:eastAsia="SimSun" w:cstheme="minorHAnsi"/>
          <w:b/>
          <w:kern w:val="3"/>
        </w:rPr>
        <w:t xml:space="preserve">       </w:t>
      </w:r>
    </w:p>
    <w:p w14:paraId="1E25255C" w14:textId="77777777" w:rsidR="00E67630" w:rsidRPr="00B14E60" w:rsidRDefault="00E67630" w:rsidP="007E10DD">
      <w:pPr>
        <w:widowControl w:val="0"/>
        <w:suppressAutoHyphens/>
        <w:autoSpaceDN w:val="0"/>
        <w:spacing w:after="0" w:line="240" w:lineRule="auto"/>
        <w:jc w:val="both"/>
        <w:textAlignment w:val="baseline"/>
        <w:rPr>
          <w:rFonts w:eastAsia="SimSun" w:cstheme="minorHAnsi"/>
          <w:kern w:val="3"/>
        </w:rPr>
      </w:pPr>
    </w:p>
    <w:p w14:paraId="12170700" w14:textId="77777777" w:rsidR="008E78CE" w:rsidRPr="00B14E60" w:rsidRDefault="008E78CE" w:rsidP="007E10DD">
      <w:pPr>
        <w:suppressAutoHyphens/>
        <w:autoSpaceDN w:val="0"/>
        <w:spacing w:after="0" w:line="240" w:lineRule="auto"/>
        <w:textAlignment w:val="baseline"/>
        <w:rPr>
          <w:rFonts w:eastAsia="SimSun" w:cstheme="minorHAnsi"/>
          <w:kern w:val="3"/>
        </w:rPr>
      </w:pPr>
      <w:r w:rsidRPr="00B14E60">
        <w:rPr>
          <w:rFonts w:eastAsia="SimSun" w:cstheme="minorHAnsi"/>
          <w:b/>
          <w:kern w:val="3"/>
        </w:rPr>
        <w:t>ODRZUCENIE OFERTY</w:t>
      </w:r>
    </w:p>
    <w:p w14:paraId="187456E8" w14:textId="77777777" w:rsidR="008E78CE" w:rsidRPr="00B14E60" w:rsidRDefault="008E78CE" w:rsidP="007E10DD">
      <w:pPr>
        <w:widowControl w:val="0"/>
        <w:suppressAutoHyphens/>
        <w:autoSpaceDN w:val="0"/>
        <w:spacing w:after="0" w:line="240" w:lineRule="auto"/>
        <w:jc w:val="both"/>
        <w:textAlignment w:val="baseline"/>
        <w:rPr>
          <w:rFonts w:eastAsia="SimSun" w:cstheme="minorHAnsi"/>
          <w:kern w:val="3"/>
        </w:rPr>
      </w:pPr>
      <w:r w:rsidRPr="00B14E60">
        <w:rPr>
          <w:rFonts w:eastAsia="SimSun" w:cstheme="minorHAnsi"/>
          <w:kern w:val="3"/>
        </w:rPr>
        <w:t xml:space="preserve">Zamawiający jest uprawniony do odrzucenia danej </w:t>
      </w:r>
      <w:proofErr w:type="gramStart"/>
      <w:r w:rsidRPr="00B14E60">
        <w:rPr>
          <w:rFonts w:eastAsia="SimSun" w:cstheme="minorHAnsi"/>
          <w:kern w:val="3"/>
        </w:rPr>
        <w:t>oferty</w:t>
      </w:r>
      <w:proofErr w:type="gramEnd"/>
      <w:r w:rsidRPr="00B14E60">
        <w:rPr>
          <w:rFonts w:eastAsia="SimSun" w:cstheme="minorHAnsi"/>
          <w:kern w:val="3"/>
        </w:rPr>
        <w:t xml:space="preserve"> jeśli:</w:t>
      </w:r>
    </w:p>
    <w:p w14:paraId="4236B5D5" w14:textId="77777777" w:rsidR="008E78CE" w:rsidRPr="00B14E60" w:rsidRDefault="008E78CE" w:rsidP="007E10DD">
      <w:pPr>
        <w:widowControl w:val="0"/>
        <w:numPr>
          <w:ilvl w:val="0"/>
          <w:numId w:val="13"/>
        </w:numPr>
        <w:suppressAutoHyphens/>
        <w:autoSpaceDN w:val="0"/>
        <w:spacing w:after="0" w:line="240" w:lineRule="auto"/>
        <w:jc w:val="both"/>
        <w:textAlignment w:val="baseline"/>
        <w:rPr>
          <w:rFonts w:eastAsia="SimSun" w:cstheme="minorHAnsi"/>
          <w:kern w:val="3"/>
        </w:rPr>
      </w:pPr>
      <w:r w:rsidRPr="00B14E60">
        <w:rPr>
          <w:rFonts w:eastAsia="SimSun" w:cstheme="minorHAnsi"/>
          <w:kern w:val="3"/>
        </w:rPr>
        <w:t>uzna ją za niezgodną z treścią zapytania ofertowego,</w:t>
      </w:r>
    </w:p>
    <w:p w14:paraId="47EA8505" w14:textId="77777777" w:rsidR="008E78CE" w:rsidRPr="00B14E60" w:rsidRDefault="008E78CE" w:rsidP="007E10DD">
      <w:pPr>
        <w:widowControl w:val="0"/>
        <w:numPr>
          <w:ilvl w:val="0"/>
          <w:numId w:val="13"/>
        </w:numPr>
        <w:suppressAutoHyphens/>
        <w:autoSpaceDN w:val="0"/>
        <w:spacing w:after="0" w:line="240" w:lineRule="auto"/>
        <w:jc w:val="both"/>
        <w:textAlignment w:val="baseline"/>
        <w:rPr>
          <w:rFonts w:eastAsia="SimSun" w:cstheme="minorHAnsi"/>
          <w:kern w:val="3"/>
        </w:rPr>
      </w:pPr>
      <w:r w:rsidRPr="00B14E60">
        <w:rPr>
          <w:rFonts w:eastAsia="SimSun" w:cstheme="minorHAnsi"/>
          <w:kern w:val="3"/>
        </w:rPr>
        <w:t xml:space="preserve">w przypadku uznania, że cena zaoferowana w ofercie jest rażąco niska, tj. taka, która z </w:t>
      </w:r>
      <w:proofErr w:type="gramStart"/>
      <w:r w:rsidRPr="00B14E60">
        <w:rPr>
          <w:rFonts w:eastAsia="SimSun" w:cstheme="minorHAnsi"/>
          <w:kern w:val="3"/>
        </w:rPr>
        <w:t>dużym  prawdopodobieństwem</w:t>
      </w:r>
      <w:proofErr w:type="gramEnd"/>
      <w:r w:rsidRPr="00B14E60">
        <w:rPr>
          <w:rFonts w:eastAsia="SimSun" w:cstheme="minorHAnsi"/>
          <w:kern w:val="3"/>
        </w:rPr>
        <w:t xml:space="preserve"> jest niższa niż koszt realizacji zamówienia. Za cenę rażąco niską może być w szczególności uznana cena odbiegająca o 30 % od średniej ceny wszystkich złożonych ofert lub szacunkowej ceny obliczonej przez Zamawiającego.</w:t>
      </w:r>
    </w:p>
    <w:p w14:paraId="0AFDE617" w14:textId="77777777" w:rsidR="00B12279" w:rsidRPr="00B14E60" w:rsidRDefault="00B12279" w:rsidP="007E10DD">
      <w:pPr>
        <w:widowControl w:val="0"/>
        <w:suppressAutoHyphens/>
        <w:autoSpaceDN w:val="0"/>
        <w:spacing w:after="0" w:line="240" w:lineRule="auto"/>
        <w:ind w:left="360"/>
        <w:jc w:val="both"/>
        <w:textAlignment w:val="baseline"/>
        <w:rPr>
          <w:rFonts w:eastAsia="SimSun" w:cstheme="minorHAnsi"/>
          <w:kern w:val="3"/>
        </w:rPr>
      </w:pPr>
    </w:p>
    <w:p w14:paraId="4970A897" w14:textId="77777777" w:rsidR="008E78CE" w:rsidRPr="00B14E60" w:rsidRDefault="008E78CE" w:rsidP="007E10DD">
      <w:pPr>
        <w:widowControl w:val="0"/>
        <w:suppressAutoHyphens/>
        <w:autoSpaceDN w:val="0"/>
        <w:spacing w:after="0" w:line="240" w:lineRule="auto"/>
        <w:ind w:left="360"/>
        <w:jc w:val="both"/>
        <w:textAlignment w:val="baseline"/>
        <w:rPr>
          <w:rFonts w:eastAsia="SimSun" w:cstheme="minorHAnsi"/>
          <w:kern w:val="3"/>
        </w:rPr>
      </w:pPr>
      <w:r w:rsidRPr="00B14E60">
        <w:rPr>
          <w:rFonts w:eastAsia="SimSun" w:cstheme="minorHAnsi"/>
          <w:kern w:val="3"/>
        </w:rPr>
        <w:t>Zamawiający w celu ustalenia, czy oferta zawiera rażąco niską cenę w stosunku do przedmiotu zamówienia, zwróci się w formie pisemnej do Wykonawcy o udzielenie w określonym terminie wyjaśnień dotyczących elementów oferty mających wpływ na wysokość ceny.</w:t>
      </w:r>
    </w:p>
    <w:p w14:paraId="02009774" w14:textId="77777777" w:rsidR="008E78CE" w:rsidRPr="00B14E60" w:rsidRDefault="008E78CE" w:rsidP="007E10DD">
      <w:pPr>
        <w:widowControl w:val="0"/>
        <w:suppressAutoHyphens/>
        <w:autoSpaceDN w:val="0"/>
        <w:spacing w:after="0" w:line="240" w:lineRule="auto"/>
        <w:ind w:left="360"/>
        <w:jc w:val="both"/>
        <w:textAlignment w:val="baseline"/>
        <w:rPr>
          <w:rFonts w:eastAsia="SimSun" w:cstheme="minorHAnsi"/>
          <w:kern w:val="3"/>
        </w:rPr>
      </w:pPr>
    </w:p>
    <w:p w14:paraId="6BBEF483" w14:textId="77777777" w:rsidR="008E78CE" w:rsidRPr="00B14E60" w:rsidRDefault="008E78CE" w:rsidP="007E10DD">
      <w:pPr>
        <w:widowControl w:val="0"/>
        <w:suppressAutoHyphens/>
        <w:autoSpaceDN w:val="0"/>
        <w:spacing w:after="0" w:line="240" w:lineRule="auto"/>
        <w:ind w:left="360"/>
        <w:jc w:val="both"/>
        <w:textAlignment w:val="baseline"/>
        <w:rPr>
          <w:rFonts w:eastAsia="SimSun" w:cstheme="minorHAnsi"/>
          <w:kern w:val="3"/>
        </w:rPr>
      </w:pPr>
      <w:r w:rsidRPr="00B14E60">
        <w:rPr>
          <w:rFonts w:eastAsia="SimSun" w:cstheme="minorHAnsi"/>
          <w:kern w:val="3"/>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17B7285A" w14:textId="77777777" w:rsidR="008E78CE" w:rsidRPr="00B14E60" w:rsidRDefault="008E78CE" w:rsidP="007E10DD">
      <w:pPr>
        <w:widowControl w:val="0"/>
        <w:suppressAutoHyphens/>
        <w:autoSpaceDN w:val="0"/>
        <w:spacing w:after="0" w:line="240" w:lineRule="auto"/>
        <w:ind w:left="360"/>
        <w:jc w:val="both"/>
        <w:textAlignment w:val="baseline"/>
        <w:rPr>
          <w:rFonts w:eastAsia="SimSun" w:cstheme="minorHAnsi"/>
          <w:kern w:val="3"/>
        </w:rPr>
      </w:pPr>
      <w:r w:rsidRPr="00B14E60">
        <w:rPr>
          <w:rFonts w:eastAsia="SimSun" w:cstheme="minorHAnsi"/>
          <w:kern w:val="3"/>
        </w:rPr>
        <w:t>Zamawiającym odrzuci ofertę:</w:t>
      </w:r>
    </w:p>
    <w:p w14:paraId="6893B852" w14:textId="77777777" w:rsidR="008E78CE" w:rsidRPr="00B14E60" w:rsidRDefault="008E78CE" w:rsidP="007E10DD">
      <w:pPr>
        <w:widowControl w:val="0"/>
        <w:suppressAutoHyphens/>
        <w:autoSpaceDN w:val="0"/>
        <w:spacing w:after="0" w:line="240" w:lineRule="auto"/>
        <w:ind w:left="360"/>
        <w:jc w:val="both"/>
        <w:textAlignment w:val="baseline"/>
        <w:rPr>
          <w:rFonts w:eastAsia="SimSun" w:cstheme="minorHAnsi"/>
          <w:kern w:val="3"/>
        </w:rPr>
      </w:pPr>
      <w:r w:rsidRPr="00B14E60">
        <w:rPr>
          <w:rFonts w:eastAsia="SimSun" w:cstheme="minorHAnsi"/>
          <w:kern w:val="3"/>
        </w:rPr>
        <w:t>Wykonawcy, który nie złożył wyjaśnień lub jeżeli dokonana ocena wyjaśnień wraz z dostarczonymi dowodami potwierdza, że oferta zawiera rażąco niska cenę w stosunku do przedmiotu zamówienia.</w:t>
      </w:r>
    </w:p>
    <w:p w14:paraId="06130167" w14:textId="77777777" w:rsidR="008E78CE" w:rsidRPr="00B14E60" w:rsidRDefault="008E78CE" w:rsidP="007E10DD">
      <w:pPr>
        <w:widowControl w:val="0"/>
        <w:suppressAutoHyphens/>
        <w:autoSpaceDN w:val="0"/>
        <w:spacing w:after="0" w:line="240" w:lineRule="auto"/>
        <w:jc w:val="both"/>
        <w:textAlignment w:val="baseline"/>
        <w:rPr>
          <w:rFonts w:eastAsia="SimSun" w:cstheme="minorHAnsi"/>
          <w:b/>
          <w:i/>
          <w:kern w:val="3"/>
        </w:rPr>
      </w:pPr>
      <w:r w:rsidRPr="00B14E60">
        <w:rPr>
          <w:rFonts w:eastAsia="SimSun" w:cstheme="minorHAnsi"/>
          <w:b/>
          <w:i/>
          <w:kern w:val="3"/>
        </w:rPr>
        <w:t xml:space="preserve">  </w:t>
      </w:r>
    </w:p>
    <w:p w14:paraId="22297734" w14:textId="77777777" w:rsidR="008E78CE" w:rsidRPr="00B14E60" w:rsidRDefault="008E78CE" w:rsidP="007E10DD">
      <w:pPr>
        <w:widowControl w:val="0"/>
        <w:suppressAutoHyphens/>
        <w:autoSpaceDN w:val="0"/>
        <w:spacing w:after="0" w:line="240" w:lineRule="auto"/>
        <w:jc w:val="both"/>
        <w:textAlignment w:val="baseline"/>
        <w:rPr>
          <w:rFonts w:eastAsia="SimSun" w:cstheme="minorHAnsi"/>
          <w:b/>
          <w:i/>
          <w:kern w:val="3"/>
        </w:rPr>
      </w:pPr>
      <w:r w:rsidRPr="00B14E60">
        <w:rPr>
          <w:rFonts w:eastAsia="SimSun" w:cstheme="minorHAnsi"/>
          <w:b/>
          <w:i/>
          <w:kern w:val="3"/>
        </w:rPr>
        <w:t xml:space="preserve">Zamawiający zastrzega sobie prawo do odwołania postępowania bez podania przyczyn, </w:t>
      </w:r>
      <w:r w:rsidRPr="00B14E60">
        <w:rPr>
          <w:rFonts w:eastAsia="SimSun" w:cstheme="minorHAnsi"/>
          <w:b/>
          <w:i/>
          <w:kern w:val="3"/>
        </w:rPr>
        <w:br/>
        <w:t xml:space="preserve">w </w:t>
      </w:r>
      <w:proofErr w:type="gramStart"/>
      <w:r w:rsidRPr="00B14E60">
        <w:rPr>
          <w:rFonts w:eastAsia="SimSun" w:cstheme="minorHAnsi"/>
          <w:b/>
          <w:i/>
          <w:kern w:val="3"/>
        </w:rPr>
        <w:t>szczególności</w:t>
      </w:r>
      <w:proofErr w:type="gramEnd"/>
      <w:r w:rsidRPr="00B14E60">
        <w:rPr>
          <w:rFonts w:eastAsia="SimSun" w:cstheme="minorHAnsi"/>
          <w:b/>
          <w:i/>
          <w:kern w:val="3"/>
        </w:rPr>
        <w:t xml:space="preserve"> jeśli wartość ofert przekraczać będzie założony budżet projektu. </w:t>
      </w:r>
    </w:p>
    <w:p w14:paraId="2BCED4DE" w14:textId="77777777" w:rsidR="008E78CE" w:rsidRPr="00B14E60" w:rsidRDefault="008E78CE" w:rsidP="007E10DD">
      <w:pPr>
        <w:suppressAutoHyphens/>
        <w:autoSpaceDN w:val="0"/>
        <w:spacing w:after="0" w:line="240" w:lineRule="auto"/>
        <w:textAlignment w:val="baseline"/>
        <w:rPr>
          <w:rFonts w:eastAsia="SimSun" w:cstheme="minorHAnsi"/>
          <w:kern w:val="3"/>
        </w:rPr>
      </w:pPr>
    </w:p>
    <w:p w14:paraId="38C90D5C" w14:textId="77777777" w:rsidR="008E78CE" w:rsidRPr="00B14E60" w:rsidRDefault="008E78CE" w:rsidP="007E10DD">
      <w:pPr>
        <w:suppressAutoHyphens/>
        <w:autoSpaceDN w:val="0"/>
        <w:spacing w:after="0" w:line="240" w:lineRule="auto"/>
        <w:textAlignment w:val="baseline"/>
        <w:rPr>
          <w:rFonts w:eastAsia="SimSun" w:cstheme="minorHAnsi"/>
          <w:kern w:val="3"/>
          <w:sz w:val="18"/>
          <w:szCs w:val="18"/>
        </w:rPr>
      </w:pPr>
      <w:r w:rsidRPr="00B14E60">
        <w:rPr>
          <w:rFonts w:eastAsia="SimSun" w:cstheme="minorHAnsi"/>
          <w:kern w:val="3"/>
          <w:sz w:val="18"/>
          <w:szCs w:val="18"/>
        </w:rPr>
        <w:t>ZAŁĄCZNIKI DO ZAPYTANIA OFERTOWEGO:</w:t>
      </w:r>
    </w:p>
    <w:p w14:paraId="14124B8E" w14:textId="77777777" w:rsidR="008E78CE" w:rsidRPr="00B14E60" w:rsidRDefault="008E78CE" w:rsidP="007E10DD">
      <w:pPr>
        <w:suppressAutoHyphens/>
        <w:autoSpaceDN w:val="0"/>
        <w:spacing w:after="0" w:line="240" w:lineRule="auto"/>
        <w:textAlignment w:val="baseline"/>
        <w:rPr>
          <w:rFonts w:eastAsia="SimSun" w:cstheme="minorHAnsi"/>
          <w:kern w:val="3"/>
          <w:sz w:val="18"/>
          <w:szCs w:val="18"/>
        </w:rPr>
      </w:pPr>
      <w:r w:rsidRPr="00B14E60">
        <w:rPr>
          <w:rFonts w:eastAsia="SimSun" w:cstheme="minorHAnsi"/>
          <w:kern w:val="3"/>
          <w:sz w:val="18"/>
          <w:szCs w:val="18"/>
        </w:rPr>
        <w:t>NR 1 – formularz oferty</w:t>
      </w:r>
    </w:p>
    <w:p w14:paraId="1CE944DB" w14:textId="77777777" w:rsidR="008E78CE" w:rsidRPr="00B14E60" w:rsidRDefault="008E78CE" w:rsidP="007E10DD">
      <w:pPr>
        <w:suppressAutoHyphens/>
        <w:autoSpaceDN w:val="0"/>
        <w:spacing w:after="0" w:line="240" w:lineRule="auto"/>
        <w:textAlignment w:val="baseline"/>
        <w:rPr>
          <w:rFonts w:eastAsia="SimSun" w:cstheme="minorHAnsi"/>
          <w:kern w:val="3"/>
          <w:sz w:val="18"/>
          <w:szCs w:val="18"/>
        </w:rPr>
      </w:pPr>
      <w:r w:rsidRPr="00B14E60">
        <w:rPr>
          <w:rFonts w:eastAsia="SimSun" w:cstheme="minorHAnsi"/>
          <w:kern w:val="3"/>
          <w:sz w:val="18"/>
          <w:szCs w:val="18"/>
        </w:rPr>
        <w:t>NR 2 – oświadczenie</w:t>
      </w:r>
    </w:p>
    <w:p w14:paraId="3C0336DD" w14:textId="31588552" w:rsidR="008E78CE" w:rsidRPr="00B14E60" w:rsidRDefault="00270E43" w:rsidP="007E10DD">
      <w:pPr>
        <w:suppressAutoHyphens/>
        <w:autoSpaceDN w:val="0"/>
        <w:spacing w:after="0" w:line="240" w:lineRule="auto"/>
        <w:textAlignment w:val="baseline"/>
        <w:rPr>
          <w:rFonts w:eastAsia="SimSun" w:cstheme="minorHAnsi"/>
          <w:kern w:val="3"/>
          <w:sz w:val="18"/>
          <w:szCs w:val="18"/>
        </w:rPr>
      </w:pPr>
      <w:r w:rsidRPr="00B14E60">
        <w:rPr>
          <w:rFonts w:eastAsia="SimSun" w:cstheme="minorHAnsi"/>
          <w:kern w:val="3"/>
          <w:sz w:val="18"/>
          <w:szCs w:val="18"/>
        </w:rPr>
        <w:t xml:space="preserve">NR 3 – </w:t>
      </w:r>
      <w:bookmarkStart w:id="9" w:name="_Hlk508163765"/>
      <w:r w:rsidR="00E3134C" w:rsidRPr="00B14E60">
        <w:rPr>
          <w:rFonts w:eastAsia="SimSun" w:cstheme="minorHAnsi"/>
          <w:kern w:val="3"/>
          <w:sz w:val="18"/>
          <w:szCs w:val="18"/>
        </w:rPr>
        <w:t>opis przeprowadzenia oceny formalno-merytorycznej</w:t>
      </w:r>
      <w:bookmarkEnd w:id="9"/>
    </w:p>
    <w:p w14:paraId="2BFF73E1" w14:textId="4FADDC3E" w:rsidR="0055361C" w:rsidRPr="00B14E60" w:rsidRDefault="0055361C" w:rsidP="007E10DD">
      <w:pPr>
        <w:suppressAutoHyphens/>
        <w:autoSpaceDN w:val="0"/>
        <w:spacing w:after="0" w:line="240" w:lineRule="auto"/>
        <w:textAlignment w:val="baseline"/>
        <w:rPr>
          <w:rFonts w:eastAsia="SimSun" w:cstheme="minorHAnsi"/>
          <w:kern w:val="3"/>
          <w:sz w:val="18"/>
          <w:szCs w:val="18"/>
        </w:rPr>
      </w:pPr>
      <w:r w:rsidRPr="00B14E60">
        <w:rPr>
          <w:rFonts w:eastAsia="SimSun" w:cstheme="minorHAnsi"/>
          <w:kern w:val="3"/>
          <w:sz w:val="18"/>
          <w:szCs w:val="18"/>
        </w:rPr>
        <w:t>NR 4 – Procedura</w:t>
      </w:r>
    </w:p>
    <w:p w14:paraId="625C83B1" w14:textId="77777777" w:rsidR="001E6999" w:rsidRPr="00B14E60" w:rsidRDefault="001E6999" w:rsidP="00B12279">
      <w:pPr>
        <w:suppressAutoHyphens/>
        <w:autoSpaceDN w:val="0"/>
        <w:spacing w:after="0" w:line="240" w:lineRule="auto"/>
        <w:textAlignment w:val="baseline"/>
        <w:rPr>
          <w:rFonts w:cstheme="minorHAnsi"/>
        </w:rPr>
      </w:pPr>
    </w:p>
    <w:sectPr w:rsidR="001E6999" w:rsidRPr="00B14E60" w:rsidSect="00AB5152">
      <w:head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1FE8" w14:textId="77777777" w:rsidR="00FA6F5D" w:rsidRDefault="00FA6F5D" w:rsidP="008E78CE">
      <w:pPr>
        <w:spacing w:after="0" w:line="240" w:lineRule="auto"/>
      </w:pPr>
      <w:r>
        <w:separator/>
      </w:r>
    </w:p>
  </w:endnote>
  <w:endnote w:type="continuationSeparator" w:id="0">
    <w:p w14:paraId="1C7BC917" w14:textId="77777777" w:rsidR="00FA6F5D" w:rsidRDefault="00FA6F5D" w:rsidP="008E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DB8C" w14:textId="77777777" w:rsidR="00FA6F5D" w:rsidRDefault="00FA6F5D" w:rsidP="008E78CE">
      <w:pPr>
        <w:spacing w:after="0" w:line="240" w:lineRule="auto"/>
      </w:pPr>
      <w:r>
        <w:separator/>
      </w:r>
    </w:p>
  </w:footnote>
  <w:footnote w:type="continuationSeparator" w:id="0">
    <w:p w14:paraId="0072DCE2" w14:textId="77777777" w:rsidR="00FA6F5D" w:rsidRDefault="00FA6F5D" w:rsidP="008E7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D22D" w14:textId="77777777" w:rsidR="008E78CE" w:rsidRDefault="008E78CE">
    <w:pPr>
      <w:pStyle w:val="Nagwek"/>
    </w:pPr>
    <w:r w:rsidRPr="008E78CE">
      <w:rPr>
        <w:rFonts w:ascii="Arial Narrow" w:eastAsia="SimSun" w:hAnsi="Arial Narrow" w:cs="Arial Narrow"/>
        <w:b/>
        <w:noProof/>
        <w:kern w:val="3"/>
        <w:sz w:val="18"/>
        <w:lang w:eastAsia="pl-PL"/>
      </w:rPr>
      <w:drawing>
        <wp:inline distT="0" distB="0" distL="0" distR="0" wp14:anchorId="5BE9B62B" wp14:editId="2FFE69FC">
          <wp:extent cx="5760720" cy="542746"/>
          <wp:effectExtent l="0" t="0" r="0" b="0"/>
          <wp:docPr id="1" name="Obraz 1" descr="D:\Pulpit\Grafika UE MATERIAŁY\FEPR-DS-UE-EFRR-czb_d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Pulpit\Grafika UE MATERIAŁY\FEPR-DS-UE-EFRR-czb_do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2746"/>
                  </a:xfrm>
                  <a:prstGeom prst="rect">
                    <a:avLst/>
                  </a:prstGeom>
                  <a:noFill/>
                  <a:ln>
                    <a:noFill/>
                  </a:ln>
                </pic:spPr>
              </pic:pic>
            </a:graphicData>
          </a:graphic>
        </wp:inline>
      </w:drawing>
    </w:r>
  </w:p>
  <w:p w14:paraId="6EC5C928" w14:textId="77777777" w:rsidR="008E78CE" w:rsidRPr="008E78CE" w:rsidRDefault="008E78CE" w:rsidP="008E78CE">
    <w:pPr>
      <w:pStyle w:val="Nagwek"/>
      <w:jc w:val="center"/>
      <w:rPr>
        <w:i/>
        <w:sz w:val="18"/>
        <w:szCs w:val="18"/>
      </w:rPr>
    </w:pPr>
    <w:r w:rsidRPr="008E78CE">
      <w:rPr>
        <w:i/>
        <w:sz w:val="18"/>
        <w:szCs w:val="18"/>
      </w:rPr>
      <w:t>Projekt współfinansowany przez Unię Europejską ze środków Europejskiego Funduszu Rozwoju Regionalnego w ramach Programu Operacyjnego Województwa Dolnośląskiego 2014-2020</w:t>
    </w:r>
  </w:p>
  <w:p w14:paraId="34C3084E" w14:textId="77777777" w:rsidR="008E78CE" w:rsidRDefault="008E78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972D406"/>
    <w:lvl w:ilvl="0">
      <w:start w:val="1"/>
      <w:numFmt w:val="decimal"/>
      <w:lvlText w:val="%1."/>
      <w:lvlJc w:val="left"/>
      <w:pPr>
        <w:tabs>
          <w:tab w:val="num" w:pos="0"/>
        </w:tabs>
        <w:ind w:left="567" w:hanging="567"/>
      </w:pPr>
      <w:rPr>
        <w:b/>
        <w:bCs/>
      </w:rPr>
    </w:lvl>
    <w:lvl w:ilvl="1">
      <w:start w:val="1"/>
      <w:numFmt w:val="decimal"/>
      <w:lvlText w:val="%1.%2."/>
      <w:lvlJc w:val="left"/>
      <w:pPr>
        <w:tabs>
          <w:tab w:val="num" w:pos="284"/>
        </w:tabs>
        <w:ind w:left="567" w:hanging="567"/>
      </w:pPr>
      <w:rPr>
        <w:rFonts w:ascii="Times New Roman" w:hAnsi="Times New Roman"/>
        <w:b/>
        <w:bCs/>
        <w:sz w:val="24"/>
        <w:szCs w:val="24"/>
      </w:rPr>
    </w:lvl>
    <w:lvl w:ilvl="2">
      <w:start w:val="1"/>
      <w:numFmt w:val="decimal"/>
      <w:lvlText w:val="%1.%2.%3."/>
      <w:lvlJc w:val="left"/>
      <w:pPr>
        <w:tabs>
          <w:tab w:val="num" w:pos="567"/>
        </w:tabs>
        <w:ind w:left="567"/>
      </w:pPr>
    </w:lvl>
    <w:lvl w:ilvl="3">
      <w:start w:val="1"/>
      <w:numFmt w:val="decimal"/>
      <w:lvlText w:val="%4)"/>
      <w:lvlJc w:val="left"/>
      <w:pPr>
        <w:tabs>
          <w:tab w:val="num" w:pos="1800"/>
        </w:tabs>
        <w:ind w:left="1728" w:hanging="648"/>
      </w:pPr>
      <w:rPr>
        <w:rFonts w:ascii="Verdana" w:eastAsia="Times New Roman" w:hAnsi="Verdana" w:cs="Calibri"/>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b w:val="0"/>
      </w:rPr>
    </w:lvl>
  </w:abstractNum>
  <w:abstractNum w:abstractNumId="2" w15:restartNumberingAfterBreak="0">
    <w:nsid w:val="03E9272D"/>
    <w:multiLevelType w:val="multilevel"/>
    <w:tmpl w:val="570E077E"/>
    <w:styleLink w:val="WWNum3"/>
    <w:lvl w:ilvl="0">
      <w:start w:val="1"/>
      <w:numFmt w:val="decimal"/>
      <w:lvlText w:val="%1."/>
      <w:lvlJc w:val="left"/>
      <w:pPr>
        <w:ind w:left="720" w:hanging="360"/>
      </w:pPr>
      <w:rPr>
        <w:rFonts w:cs="Times New Roman"/>
        <w:b w:val="0"/>
      </w:rPr>
    </w:lvl>
    <w:lvl w:ilvl="1">
      <w:start w:val="1"/>
      <w:numFmt w:val="decimal"/>
      <w:lvlText w:val="%1.%2."/>
      <w:lvlJc w:val="left"/>
      <w:pPr>
        <w:ind w:left="1211" w:hanging="360"/>
      </w:pPr>
      <w:rPr>
        <w:rFonts w:cs="Times New Roman"/>
      </w:rPr>
    </w:lvl>
    <w:lvl w:ilvl="2">
      <w:start w:val="1"/>
      <w:numFmt w:val="decimal"/>
      <w:lvlText w:val="%1.%2.%3."/>
      <w:lvlJc w:val="left"/>
      <w:pPr>
        <w:ind w:left="1778" w:hanging="720"/>
      </w:pPr>
      <w:rPr>
        <w:rFonts w:cs="Times New Roman"/>
      </w:rPr>
    </w:lvl>
    <w:lvl w:ilvl="3">
      <w:start w:val="1"/>
      <w:numFmt w:val="decimal"/>
      <w:lvlText w:val="%1.%2.%3.%4."/>
      <w:lvlJc w:val="left"/>
      <w:pPr>
        <w:ind w:left="2127" w:hanging="720"/>
      </w:pPr>
      <w:rPr>
        <w:rFonts w:cs="Times New Roman"/>
      </w:rPr>
    </w:lvl>
    <w:lvl w:ilvl="4">
      <w:start w:val="1"/>
      <w:numFmt w:val="decimal"/>
      <w:lvlText w:val="%1.%2.%3.%4.%5."/>
      <w:lvlJc w:val="left"/>
      <w:pPr>
        <w:ind w:left="2836" w:hanging="1080"/>
      </w:pPr>
      <w:rPr>
        <w:rFonts w:cs="Times New Roman"/>
      </w:rPr>
    </w:lvl>
    <w:lvl w:ilvl="5">
      <w:start w:val="1"/>
      <w:numFmt w:val="decimal"/>
      <w:lvlText w:val="%1.%2.%3.%4.%5.%6."/>
      <w:lvlJc w:val="left"/>
      <w:pPr>
        <w:ind w:left="3185" w:hanging="1080"/>
      </w:pPr>
      <w:rPr>
        <w:rFonts w:cs="Times New Roman"/>
      </w:rPr>
    </w:lvl>
    <w:lvl w:ilvl="6">
      <w:start w:val="1"/>
      <w:numFmt w:val="decimal"/>
      <w:lvlText w:val="%1.%2.%3.%4.%5.%6.%7."/>
      <w:lvlJc w:val="left"/>
      <w:pPr>
        <w:ind w:left="3894" w:hanging="1440"/>
      </w:pPr>
      <w:rPr>
        <w:rFonts w:cs="Times New Roman"/>
      </w:rPr>
    </w:lvl>
    <w:lvl w:ilvl="7">
      <w:start w:val="1"/>
      <w:numFmt w:val="decimal"/>
      <w:lvlText w:val="%1.%2.%3.%4.%5.%6.%7.%8."/>
      <w:lvlJc w:val="left"/>
      <w:pPr>
        <w:ind w:left="4243" w:hanging="1440"/>
      </w:pPr>
      <w:rPr>
        <w:rFonts w:cs="Times New Roman"/>
      </w:rPr>
    </w:lvl>
    <w:lvl w:ilvl="8">
      <w:start w:val="1"/>
      <w:numFmt w:val="decimal"/>
      <w:lvlText w:val="%1.%2.%3.%4.%5.%6.%7.%8.%9."/>
      <w:lvlJc w:val="left"/>
      <w:pPr>
        <w:ind w:left="4952" w:hanging="1800"/>
      </w:pPr>
      <w:rPr>
        <w:rFonts w:cs="Times New Roman"/>
      </w:rPr>
    </w:lvl>
  </w:abstractNum>
  <w:abstractNum w:abstractNumId="3" w15:restartNumberingAfterBreak="0">
    <w:nsid w:val="0F8A6619"/>
    <w:multiLevelType w:val="multilevel"/>
    <w:tmpl w:val="2256A6BA"/>
    <w:styleLink w:val="WWNum11"/>
    <w:lvl w:ilvl="0">
      <w:start w:val="1"/>
      <w:numFmt w:val="decimal"/>
      <w:lvlText w:val="%1."/>
      <w:lvlJc w:val="left"/>
      <w:pPr>
        <w:ind w:left="720" w:hanging="360"/>
      </w:pPr>
      <w:rPr>
        <w:rFonts w:cs="Times New Roman"/>
        <w:b w:val="0"/>
        <w:i w:val="0"/>
        <w:sz w:val="18"/>
      </w:rPr>
    </w:lvl>
    <w:lvl w:ilvl="1">
      <w:start w:val="1"/>
      <w:numFmt w:val="decimal"/>
      <w:lvlText w:val="%2."/>
      <w:lvlJc w:val="left"/>
      <w:pPr>
        <w:ind w:left="1440" w:hanging="360"/>
      </w:pPr>
      <w:rPr>
        <w:rFonts w:cs="Times New Roman"/>
        <w:b w:val="0"/>
        <w:i w:val="0"/>
        <w:sz w:val="18"/>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136E28F9"/>
    <w:multiLevelType w:val="multilevel"/>
    <w:tmpl w:val="E472809E"/>
    <w:styleLink w:val="WWNum8"/>
    <w:lvl w:ilvl="0">
      <w:start w:val="1"/>
      <w:numFmt w:val="decimal"/>
      <w:lvlText w:val="%1."/>
      <w:lvlJc w:val="left"/>
      <w:pPr>
        <w:ind w:left="644" w:hanging="360"/>
      </w:pPr>
      <w:rPr>
        <w:rFonts w:cs="Times New Roman"/>
        <w:b w:val="0"/>
        <w:i w:val="0"/>
        <w:sz w:val="18"/>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5" w15:restartNumberingAfterBreak="0">
    <w:nsid w:val="1A5314AB"/>
    <w:multiLevelType w:val="hybridMultilevel"/>
    <w:tmpl w:val="35BA7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AB6316"/>
    <w:multiLevelType w:val="hybridMultilevel"/>
    <w:tmpl w:val="56E61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4213FA"/>
    <w:multiLevelType w:val="hybridMultilevel"/>
    <w:tmpl w:val="47DC2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025673"/>
    <w:multiLevelType w:val="hybridMultilevel"/>
    <w:tmpl w:val="90627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AC16EF"/>
    <w:multiLevelType w:val="hybridMultilevel"/>
    <w:tmpl w:val="FBD01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12D7DB9"/>
    <w:multiLevelType w:val="hybridMultilevel"/>
    <w:tmpl w:val="DAD25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5D7944"/>
    <w:multiLevelType w:val="hybridMultilevel"/>
    <w:tmpl w:val="F56A962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5464587E"/>
    <w:multiLevelType w:val="hybridMultilevel"/>
    <w:tmpl w:val="CBA2C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AA5465"/>
    <w:multiLevelType w:val="hybridMultilevel"/>
    <w:tmpl w:val="1E0E89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9F07D2"/>
    <w:multiLevelType w:val="multilevel"/>
    <w:tmpl w:val="769843A8"/>
    <w:styleLink w:val="WWNum1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70F00A55"/>
    <w:multiLevelType w:val="multilevel"/>
    <w:tmpl w:val="142408D0"/>
    <w:styleLink w:val="WWNum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15"/>
  </w:num>
  <w:num w:numId="3">
    <w:abstractNumId w:val="4"/>
  </w:num>
  <w:num w:numId="4">
    <w:abstractNumId w:val="3"/>
    <w:lvlOverride w:ilvl="0">
      <w:lvl w:ilvl="0">
        <w:start w:val="1"/>
        <w:numFmt w:val="decimal"/>
        <w:lvlText w:val="%1."/>
        <w:lvlJc w:val="left"/>
        <w:pPr>
          <w:ind w:left="720" w:hanging="360"/>
        </w:pPr>
        <w:rPr>
          <w:rFonts w:cs="Times New Roman"/>
          <w:b w:val="0"/>
          <w:i w:val="0"/>
          <w:color w:val="auto"/>
          <w:sz w:val="22"/>
          <w:szCs w:val="22"/>
        </w:rPr>
      </w:lvl>
    </w:lvlOverride>
  </w:num>
  <w:num w:numId="5">
    <w:abstractNumId w:val="14"/>
  </w:num>
  <w:num w:numId="6">
    <w:abstractNumId w:val="15"/>
    <w:lvlOverride w:ilvl="0">
      <w:startOverride w:val="1"/>
    </w:lvlOverride>
  </w:num>
  <w:num w:numId="7">
    <w:abstractNumId w:val="4"/>
    <w:lvlOverride w:ilvl="0">
      <w:startOverride w:val="1"/>
      <w:lvl w:ilvl="0">
        <w:start w:val="1"/>
        <w:numFmt w:val="decimal"/>
        <w:lvlText w:val="%1."/>
        <w:lvlJc w:val="left"/>
        <w:pPr>
          <w:ind w:left="644" w:hanging="360"/>
        </w:pPr>
        <w:rPr>
          <w:rFonts w:cs="Times New Roman"/>
          <w:b w:val="0"/>
          <w:i w:val="0"/>
          <w:sz w:val="22"/>
          <w:szCs w:val="22"/>
        </w:rPr>
      </w:lvl>
    </w:lvlOverride>
  </w:num>
  <w:num w:numId="8">
    <w:abstractNumId w:val="14"/>
    <w:lvlOverride w:ilvl="0">
      <w:startOverride w:val="1"/>
    </w:lvlOverride>
  </w:num>
  <w:num w:numId="9">
    <w:abstractNumId w:val="3"/>
  </w:num>
  <w:num w:numId="10">
    <w:abstractNumId w:val="7"/>
  </w:num>
  <w:num w:numId="11">
    <w:abstractNumId w:val="11"/>
  </w:num>
  <w:num w:numId="12">
    <w:abstractNumId w:val="1"/>
  </w:num>
  <w:num w:numId="13">
    <w:abstractNumId w:val="8"/>
  </w:num>
  <w:num w:numId="14">
    <w:abstractNumId w:val="5"/>
  </w:num>
  <w:num w:numId="15">
    <w:abstractNumId w:val="12"/>
  </w:num>
  <w:num w:numId="16">
    <w:abstractNumId w:val="13"/>
  </w:num>
  <w:num w:numId="17">
    <w:abstractNumId w:val="9"/>
  </w:num>
  <w:num w:numId="18">
    <w:abstractNumId w:val="6"/>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CE"/>
    <w:rsid w:val="00020AFA"/>
    <w:rsid w:val="00031A75"/>
    <w:rsid w:val="00045D38"/>
    <w:rsid w:val="0006205F"/>
    <w:rsid w:val="00062687"/>
    <w:rsid w:val="000F125C"/>
    <w:rsid w:val="0010222F"/>
    <w:rsid w:val="001231AF"/>
    <w:rsid w:val="00131162"/>
    <w:rsid w:val="00143F64"/>
    <w:rsid w:val="001445B6"/>
    <w:rsid w:val="001526FD"/>
    <w:rsid w:val="00174C9E"/>
    <w:rsid w:val="00191C99"/>
    <w:rsid w:val="001B246B"/>
    <w:rsid w:val="001C2D6D"/>
    <w:rsid w:val="001D3C1B"/>
    <w:rsid w:val="001E6999"/>
    <w:rsid w:val="00204A1E"/>
    <w:rsid w:val="00245FE2"/>
    <w:rsid w:val="00250039"/>
    <w:rsid w:val="00253417"/>
    <w:rsid w:val="0026575D"/>
    <w:rsid w:val="00270E43"/>
    <w:rsid w:val="002A4F3C"/>
    <w:rsid w:val="002B3B7F"/>
    <w:rsid w:val="002B7CCE"/>
    <w:rsid w:val="002D762E"/>
    <w:rsid w:val="00340C4B"/>
    <w:rsid w:val="0034682F"/>
    <w:rsid w:val="00374737"/>
    <w:rsid w:val="00376DAF"/>
    <w:rsid w:val="003E7A97"/>
    <w:rsid w:val="00415B8D"/>
    <w:rsid w:val="00491E6E"/>
    <w:rsid w:val="00495A0A"/>
    <w:rsid w:val="004B6504"/>
    <w:rsid w:val="00515E0A"/>
    <w:rsid w:val="005373AB"/>
    <w:rsid w:val="0055361C"/>
    <w:rsid w:val="00554FAD"/>
    <w:rsid w:val="0057124E"/>
    <w:rsid w:val="005D14AE"/>
    <w:rsid w:val="005E2D20"/>
    <w:rsid w:val="006226C2"/>
    <w:rsid w:val="00633629"/>
    <w:rsid w:val="00635DF5"/>
    <w:rsid w:val="0064105A"/>
    <w:rsid w:val="00664001"/>
    <w:rsid w:val="00667EEB"/>
    <w:rsid w:val="00671326"/>
    <w:rsid w:val="00681DEB"/>
    <w:rsid w:val="006D52B9"/>
    <w:rsid w:val="00711D36"/>
    <w:rsid w:val="0071556E"/>
    <w:rsid w:val="0072305A"/>
    <w:rsid w:val="007276B1"/>
    <w:rsid w:val="00736A78"/>
    <w:rsid w:val="00750FBF"/>
    <w:rsid w:val="00761F0F"/>
    <w:rsid w:val="00781E8D"/>
    <w:rsid w:val="007916FD"/>
    <w:rsid w:val="007B05EE"/>
    <w:rsid w:val="007C3990"/>
    <w:rsid w:val="007E10DD"/>
    <w:rsid w:val="008025C0"/>
    <w:rsid w:val="00832EC1"/>
    <w:rsid w:val="008476E6"/>
    <w:rsid w:val="00855388"/>
    <w:rsid w:val="00862FFB"/>
    <w:rsid w:val="008B163F"/>
    <w:rsid w:val="008C7DC1"/>
    <w:rsid w:val="008E5223"/>
    <w:rsid w:val="008E78CE"/>
    <w:rsid w:val="00913CAD"/>
    <w:rsid w:val="00932235"/>
    <w:rsid w:val="0095407E"/>
    <w:rsid w:val="00960D8A"/>
    <w:rsid w:val="00984EBF"/>
    <w:rsid w:val="009A1DE0"/>
    <w:rsid w:val="009A390B"/>
    <w:rsid w:val="009A39EE"/>
    <w:rsid w:val="009F1538"/>
    <w:rsid w:val="00A10C81"/>
    <w:rsid w:val="00A87676"/>
    <w:rsid w:val="00AA5AC3"/>
    <w:rsid w:val="00AB5152"/>
    <w:rsid w:val="00AC4910"/>
    <w:rsid w:val="00AD2DE6"/>
    <w:rsid w:val="00B12279"/>
    <w:rsid w:val="00B14E60"/>
    <w:rsid w:val="00B23632"/>
    <w:rsid w:val="00B2596A"/>
    <w:rsid w:val="00B2780A"/>
    <w:rsid w:val="00B30461"/>
    <w:rsid w:val="00B44D68"/>
    <w:rsid w:val="00B924AF"/>
    <w:rsid w:val="00BD1696"/>
    <w:rsid w:val="00BD5F2E"/>
    <w:rsid w:val="00BE4C7C"/>
    <w:rsid w:val="00BF1C06"/>
    <w:rsid w:val="00BF3463"/>
    <w:rsid w:val="00C20F22"/>
    <w:rsid w:val="00C340A7"/>
    <w:rsid w:val="00C8528C"/>
    <w:rsid w:val="00C93203"/>
    <w:rsid w:val="00C95590"/>
    <w:rsid w:val="00CA6D09"/>
    <w:rsid w:val="00D27AE5"/>
    <w:rsid w:val="00DA7321"/>
    <w:rsid w:val="00DC47AC"/>
    <w:rsid w:val="00DE17C2"/>
    <w:rsid w:val="00DE20AA"/>
    <w:rsid w:val="00DF69B5"/>
    <w:rsid w:val="00E3134C"/>
    <w:rsid w:val="00E5725D"/>
    <w:rsid w:val="00E67630"/>
    <w:rsid w:val="00E72D9A"/>
    <w:rsid w:val="00E839BB"/>
    <w:rsid w:val="00F458ED"/>
    <w:rsid w:val="00F51693"/>
    <w:rsid w:val="00F709F2"/>
    <w:rsid w:val="00F846B2"/>
    <w:rsid w:val="00F95AC9"/>
    <w:rsid w:val="00FA6F5D"/>
    <w:rsid w:val="00FB160C"/>
    <w:rsid w:val="00FC55B0"/>
    <w:rsid w:val="00FC5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85DC1"/>
  <w15:docId w15:val="{A4E27DC9-7F2C-4EE1-9ADD-4DD78283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16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3">
    <w:name w:val="WWNum3"/>
    <w:basedOn w:val="Bezlisty"/>
    <w:rsid w:val="008E78CE"/>
    <w:pPr>
      <w:numPr>
        <w:numId w:val="1"/>
      </w:numPr>
    </w:pPr>
  </w:style>
  <w:style w:type="numbering" w:customStyle="1" w:styleId="WWNum6">
    <w:name w:val="WWNum6"/>
    <w:basedOn w:val="Bezlisty"/>
    <w:rsid w:val="008E78CE"/>
    <w:pPr>
      <w:numPr>
        <w:numId w:val="2"/>
      </w:numPr>
    </w:pPr>
  </w:style>
  <w:style w:type="numbering" w:customStyle="1" w:styleId="WWNum8">
    <w:name w:val="WWNum8"/>
    <w:basedOn w:val="Bezlisty"/>
    <w:rsid w:val="008E78CE"/>
    <w:pPr>
      <w:numPr>
        <w:numId w:val="3"/>
      </w:numPr>
    </w:pPr>
  </w:style>
  <w:style w:type="numbering" w:customStyle="1" w:styleId="WWNum11">
    <w:name w:val="WWNum11"/>
    <w:basedOn w:val="Bezlisty"/>
    <w:rsid w:val="008E78CE"/>
    <w:pPr>
      <w:numPr>
        <w:numId w:val="9"/>
      </w:numPr>
    </w:pPr>
  </w:style>
  <w:style w:type="numbering" w:customStyle="1" w:styleId="WWNum12">
    <w:name w:val="WWNum12"/>
    <w:basedOn w:val="Bezlisty"/>
    <w:rsid w:val="008E78CE"/>
    <w:pPr>
      <w:numPr>
        <w:numId w:val="5"/>
      </w:numPr>
    </w:pPr>
  </w:style>
  <w:style w:type="paragraph" w:styleId="Nagwek">
    <w:name w:val="header"/>
    <w:basedOn w:val="Normalny"/>
    <w:link w:val="NagwekZnak"/>
    <w:uiPriority w:val="99"/>
    <w:unhideWhenUsed/>
    <w:rsid w:val="008E78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78CE"/>
  </w:style>
  <w:style w:type="paragraph" w:styleId="Stopka">
    <w:name w:val="footer"/>
    <w:basedOn w:val="Normalny"/>
    <w:link w:val="StopkaZnak"/>
    <w:uiPriority w:val="99"/>
    <w:unhideWhenUsed/>
    <w:rsid w:val="008E78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78CE"/>
  </w:style>
  <w:style w:type="paragraph" w:styleId="Tekstdymka">
    <w:name w:val="Balloon Text"/>
    <w:basedOn w:val="Normalny"/>
    <w:link w:val="TekstdymkaZnak"/>
    <w:uiPriority w:val="99"/>
    <w:semiHidden/>
    <w:unhideWhenUsed/>
    <w:rsid w:val="00B44D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D68"/>
    <w:rPr>
      <w:rFonts w:ascii="Tahoma" w:hAnsi="Tahoma" w:cs="Tahoma"/>
      <w:sz w:val="16"/>
      <w:szCs w:val="16"/>
    </w:rPr>
  </w:style>
  <w:style w:type="character" w:styleId="Hipercze">
    <w:name w:val="Hyperlink"/>
    <w:basedOn w:val="Domylnaczcionkaakapitu"/>
    <w:uiPriority w:val="99"/>
    <w:unhideWhenUsed/>
    <w:rsid w:val="00B44D68"/>
    <w:rPr>
      <w:color w:val="0563C1" w:themeColor="hyperlink"/>
      <w:u w:val="single"/>
    </w:rPr>
  </w:style>
  <w:style w:type="paragraph" w:styleId="Akapitzlist">
    <w:name w:val="List Paragraph"/>
    <w:aliases w:val="normalny tekst"/>
    <w:basedOn w:val="Normalny"/>
    <w:link w:val="AkapitzlistZnak"/>
    <w:qFormat/>
    <w:rsid w:val="00B44D68"/>
    <w:pPr>
      <w:ind w:left="720"/>
      <w:contextualSpacing/>
    </w:pPr>
  </w:style>
  <w:style w:type="character" w:customStyle="1" w:styleId="AkapitzlistZnak">
    <w:name w:val="Akapit z listą Znak"/>
    <w:aliases w:val="normalny tekst Znak"/>
    <w:link w:val="Akapitzlist"/>
    <w:locked/>
    <w:rsid w:val="00174C9E"/>
  </w:style>
  <w:style w:type="character" w:styleId="Odwoaniedokomentarza">
    <w:name w:val="annotation reference"/>
    <w:basedOn w:val="Domylnaczcionkaakapitu"/>
    <w:uiPriority w:val="99"/>
    <w:semiHidden/>
    <w:unhideWhenUsed/>
    <w:rsid w:val="00374737"/>
    <w:rPr>
      <w:sz w:val="16"/>
      <w:szCs w:val="16"/>
    </w:rPr>
  </w:style>
  <w:style w:type="paragraph" w:styleId="Tekstkomentarza">
    <w:name w:val="annotation text"/>
    <w:basedOn w:val="Normalny"/>
    <w:link w:val="TekstkomentarzaZnak"/>
    <w:uiPriority w:val="99"/>
    <w:semiHidden/>
    <w:unhideWhenUsed/>
    <w:rsid w:val="003747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4737"/>
    <w:rPr>
      <w:sz w:val="20"/>
      <w:szCs w:val="20"/>
    </w:rPr>
  </w:style>
  <w:style w:type="paragraph" w:styleId="Tematkomentarza">
    <w:name w:val="annotation subject"/>
    <w:basedOn w:val="Tekstkomentarza"/>
    <w:next w:val="Tekstkomentarza"/>
    <w:link w:val="TematkomentarzaZnak"/>
    <w:uiPriority w:val="99"/>
    <w:semiHidden/>
    <w:unhideWhenUsed/>
    <w:rsid w:val="00374737"/>
    <w:rPr>
      <w:b/>
      <w:bCs/>
    </w:rPr>
  </w:style>
  <w:style w:type="character" w:customStyle="1" w:styleId="TematkomentarzaZnak">
    <w:name w:val="Temat komentarza Znak"/>
    <w:basedOn w:val="TekstkomentarzaZnak"/>
    <w:link w:val="Tematkomentarza"/>
    <w:uiPriority w:val="99"/>
    <w:semiHidden/>
    <w:rsid w:val="00374737"/>
    <w:rPr>
      <w:b/>
      <w:bCs/>
      <w:sz w:val="20"/>
      <w:szCs w:val="20"/>
    </w:rPr>
  </w:style>
  <w:style w:type="paragraph" w:customStyle="1" w:styleId="m1678375346299999488gmail-default">
    <w:name w:val="m_1678375346299999488gmail-default"/>
    <w:basedOn w:val="Normalny"/>
    <w:rsid w:val="0095407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rzozowski@fe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34C4-F56D-48AC-8935-9711C933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2152</Words>
  <Characters>12915</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Ryszard Kaleciński</dc:creator>
  <cp:lastModifiedBy>jus wlo</cp:lastModifiedBy>
  <cp:revision>10</cp:revision>
  <cp:lastPrinted>2022-01-07T14:52:00Z</cp:lastPrinted>
  <dcterms:created xsi:type="dcterms:W3CDTF">2018-06-07T15:32:00Z</dcterms:created>
  <dcterms:modified xsi:type="dcterms:W3CDTF">2022-01-10T14:56:00Z</dcterms:modified>
</cp:coreProperties>
</file>