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823B" w14:textId="6C1BE7D1" w:rsidR="008E78CE" w:rsidRDefault="008E78CE" w:rsidP="00A80F9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Calibri" w:eastAsia="SimSun" w:hAnsi="Calibri" w:cs="F"/>
          <w:b/>
          <w:kern w:val="3"/>
        </w:rPr>
      </w:pPr>
      <w:r w:rsidRPr="008E78CE">
        <w:rPr>
          <w:rFonts w:ascii="Calibri" w:eastAsia="SimSun" w:hAnsi="Calibri" w:cs="F"/>
          <w:b/>
          <w:kern w:val="3"/>
          <w:sz w:val="24"/>
          <w:szCs w:val="24"/>
        </w:rPr>
        <w:t xml:space="preserve">ZAPYTANIE OFERTOWE </w:t>
      </w:r>
      <w:r w:rsidRPr="008E78CE">
        <w:rPr>
          <w:rFonts w:ascii="Calibri" w:eastAsia="SimSun" w:hAnsi="Calibri" w:cs="F"/>
          <w:b/>
          <w:kern w:val="3"/>
          <w:sz w:val="24"/>
          <w:szCs w:val="24"/>
          <w:highlight w:val="yellow"/>
        </w:rPr>
        <w:br/>
      </w:r>
      <w:r w:rsidRPr="00BD1696">
        <w:rPr>
          <w:rFonts w:ascii="Calibri" w:eastAsia="SimSun" w:hAnsi="Calibri" w:cs="F"/>
          <w:b/>
          <w:kern w:val="3"/>
        </w:rPr>
        <w:t>Z DNIA</w:t>
      </w:r>
      <w:r w:rsidR="00BD1696" w:rsidRPr="00BD1696">
        <w:rPr>
          <w:rFonts w:ascii="Calibri" w:eastAsia="SimSun" w:hAnsi="Calibri" w:cs="F"/>
          <w:b/>
          <w:kern w:val="3"/>
        </w:rPr>
        <w:t xml:space="preserve"> </w:t>
      </w:r>
      <w:r w:rsidR="00672AA1">
        <w:rPr>
          <w:rFonts w:ascii="Calibri" w:eastAsia="SimSun" w:hAnsi="Calibri" w:cs="F"/>
          <w:b/>
          <w:kern w:val="3"/>
        </w:rPr>
        <w:t>26-03-2019</w:t>
      </w:r>
      <w:r w:rsidR="00AE44D9">
        <w:rPr>
          <w:rFonts w:ascii="Calibri" w:eastAsia="SimSun" w:hAnsi="Calibri" w:cs="F"/>
          <w:b/>
          <w:kern w:val="3"/>
        </w:rPr>
        <w:t> R.</w:t>
      </w:r>
    </w:p>
    <w:p w14:paraId="224DFC6F" w14:textId="77777777" w:rsidR="008B163F" w:rsidRDefault="008B163F" w:rsidP="00A80F9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Calibri" w:eastAsia="SimSun" w:hAnsi="Calibri" w:cs="F"/>
          <w:b/>
          <w:kern w:val="3"/>
        </w:rPr>
      </w:pPr>
    </w:p>
    <w:p w14:paraId="24D9F07D" w14:textId="77777777" w:rsidR="008B163F" w:rsidRPr="008B163F" w:rsidRDefault="008B163F" w:rsidP="00A80F9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Calibri" w:eastAsia="SimSun" w:hAnsi="Calibri" w:cs="F"/>
          <w:b/>
          <w:kern w:val="3"/>
        </w:rPr>
      </w:pPr>
      <w:r w:rsidRPr="008B163F">
        <w:rPr>
          <w:rFonts w:ascii="Calibri" w:eastAsia="SimSun" w:hAnsi="Calibri" w:cs="F"/>
          <w:b/>
          <w:kern w:val="3"/>
        </w:rPr>
        <w:t>na</w:t>
      </w:r>
    </w:p>
    <w:p w14:paraId="57EBADCC" w14:textId="1D5232E6" w:rsidR="009420E9" w:rsidRDefault="003354A1" w:rsidP="00A80F9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Calibri" w:eastAsia="SimSun" w:hAnsi="Calibri" w:cs="F"/>
          <w:b/>
          <w:kern w:val="3"/>
          <w:u w:val="single"/>
        </w:rPr>
      </w:pPr>
      <w:r>
        <w:rPr>
          <w:rFonts w:ascii="Calibri" w:eastAsia="SimSun" w:hAnsi="Calibri" w:cs="F"/>
          <w:b/>
          <w:kern w:val="3"/>
          <w:u w:val="single"/>
        </w:rPr>
        <w:t xml:space="preserve">dostawę </w:t>
      </w:r>
      <w:r w:rsidR="00672AA1">
        <w:rPr>
          <w:rFonts w:ascii="Calibri" w:eastAsia="SimSun" w:hAnsi="Calibri" w:cs="F"/>
          <w:b/>
          <w:kern w:val="3"/>
          <w:u w:val="single"/>
        </w:rPr>
        <w:t>sprzętu IT</w:t>
      </w:r>
    </w:p>
    <w:p w14:paraId="07774268" w14:textId="77777777" w:rsidR="008B163F" w:rsidRPr="008B163F" w:rsidRDefault="008B163F" w:rsidP="00A80F9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Calibri" w:eastAsia="SimSun" w:hAnsi="Calibri" w:cs="F"/>
          <w:b/>
          <w:iCs/>
          <w:kern w:val="3"/>
        </w:rPr>
      </w:pPr>
      <w:r w:rsidRPr="008B163F">
        <w:rPr>
          <w:rFonts w:ascii="Calibri" w:eastAsia="SimSun" w:hAnsi="Calibri" w:cs="F"/>
          <w:b/>
          <w:iCs/>
          <w:kern w:val="3"/>
        </w:rPr>
        <w:t xml:space="preserve">w ramach projektu pn. </w:t>
      </w:r>
    </w:p>
    <w:p w14:paraId="053B345A" w14:textId="77777777" w:rsidR="008B163F" w:rsidRDefault="008B163F" w:rsidP="00A80F99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b/>
          <w:i/>
          <w:iCs/>
          <w:kern w:val="3"/>
        </w:rPr>
      </w:pPr>
    </w:p>
    <w:p w14:paraId="4B540662" w14:textId="77777777" w:rsidR="008B163F" w:rsidRPr="008B163F" w:rsidRDefault="008B163F" w:rsidP="00A80F99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iCs/>
          <w:kern w:val="3"/>
        </w:rPr>
      </w:pPr>
      <w:r w:rsidRPr="008B163F">
        <w:rPr>
          <w:rFonts w:ascii="Calibri" w:eastAsia="SimSun" w:hAnsi="Calibri" w:cs="F"/>
          <w:i/>
          <w:iCs/>
          <w:kern w:val="3"/>
        </w:rPr>
        <w:t xml:space="preserve">Regionalny Program Energetyki Prosumenckiej – mikroinstalacje fotowoltaiczne w budynkach jednorodzinnych na terenie wybranych gmin Dolnego Śląska </w:t>
      </w:r>
      <w:r w:rsidRPr="008B163F">
        <w:rPr>
          <w:rFonts w:ascii="Calibri" w:eastAsia="SimSun" w:hAnsi="Calibri" w:cs="F"/>
          <w:iCs/>
          <w:kern w:val="3"/>
        </w:rPr>
        <w:t>nr RPDS.03.01.00-02-0021/17</w:t>
      </w:r>
      <w:r w:rsidR="00DF70E2">
        <w:rPr>
          <w:rFonts w:ascii="Calibri" w:eastAsia="SimSun" w:hAnsi="Calibri" w:cs="F"/>
          <w:iCs/>
          <w:kern w:val="3"/>
        </w:rPr>
        <w:t xml:space="preserve"> </w:t>
      </w:r>
      <w:r w:rsidRPr="008B163F">
        <w:rPr>
          <w:rFonts w:ascii="Calibri" w:eastAsia="SimSun" w:hAnsi="Calibri" w:cs="F"/>
          <w:iCs/>
          <w:kern w:val="3"/>
        </w:rPr>
        <w:t xml:space="preserve">współfinansowanego z Europejskiego Funduszu Rozwoju Regionalnego w ramach Osi Priorytetowej 1 Przedsiębiorstwa i innowacje, </w:t>
      </w:r>
      <w:r w:rsidR="00B2780A" w:rsidRPr="00B2780A">
        <w:rPr>
          <w:rFonts w:ascii="Calibri" w:eastAsia="SimSun" w:hAnsi="Calibri" w:cs="F"/>
          <w:iCs/>
          <w:kern w:val="3"/>
        </w:rPr>
        <w:t>3.1 Produkcja i dystrybucja energii ze źródeł odnawialnych</w:t>
      </w:r>
      <w:r w:rsidRPr="00B2780A">
        <w:rPr>
          <w:rFonts w:ascii="Calibri" w:eastAsia="SimSun" w:hAnsi="Calibri" w:cs="F"/>
          <w:iCs/>
          <w:kern w:val="3"/>
        </w:rPr>
        <w:t>,</w:t>
      </w:r>
      <w:r w:rsidRPr="008B163F">
        <w:rPr>
          <w:rFonts w:ascii="Calibri" w:eastAsia="SimSun" w:hAnsi="Calibri" w:cs="F"/>
          <w:iCs/>
          <w:kern w:val="3"/>
        </w:rPr>
        <w:t xml:space="preserve"> Regionalnego Programu Operacyjnego Województwa Dolnośląskiego 2014-2020</w:t>
      </w:r>
    </w:p>
    <w:p w14:paraId="7185C573" w14:textId="77777777" w:rsidR="00B44D68" w:rsidRDefault="00B44D68" w:rsidP="00A80F99">
      <w:pPr>
        <w:spacing w:after="0" w:line="240" w:lineRule="auto"/>
        <w:contextualSpacing/>
        <w:jc w:val="center"/>
        <w:rPr>
          <w:rFonts w:ascii="Georgia" w:hAnsi="Georgia"/>
          <w:b/>
        </w:rPr>
      </w:pPr>
    </w:p>
    <w:p w14:paraId="33F4C38A" w14:textId="77777777" w:rsidR="008E78CE" w:rsidRPr="008E78CE" w:rsidRDefault="008E78CE" w:rsidP="00A80F99">
      <w:pPr>
        <w:spacing w:after="0" w:line="240" w:lineRule="auto"/>
        <w:contextualSpacing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b/>
          <w:kern w:val="3"/>
        </w:rPr>
        <w:t>DANE ZAMAWIAJĄCEGO</w:t>
      </w:r>
    </w:p>
    <w:p w14:paraId="4FFE5B3A" w14:textId="77777777" w:rsidR="00B44D68" w:rsidRPr="00B44D68" w:rsidRDefault="00B44D68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iCs/>
          <w:kern w:val="3"/>
        </w:rPr>
      </w:pPr>
      <w:r w:rsidRPr="00B44D68">
        <w:rPr>
          <w:rFonts w:ascii="Calibri" w:eastAsia="SimSun" w:hAnsi="Calibri" w:cs="F"/>
          <w:iCs/>
          <w:kern w:val="3"/>
        </w:rPr>
        <w:t>Oddział Terenowy Stowarzyszenia Wolna Przedsiębiorczość w Świdnicy</w:t>
      </w:r>
    </w:p>
    <w:p w14:paraId="6BFE8E98" w14:textId="77777777" w:rsidR="00B44D68" w:rsidRPr="00B44D68" w:rsidRDefault="00B44D68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iCs/>
          <w:kern w:val="3"/>
        </w:rPr>
      </w:pPr>
      <w:r w:rsidRPr="00B44D68">
        <w:rPr>
          <w:rFonts w:ascii="Calibri" w:eastAsia="SimSun" w:hAnsi="Calibri" w:cs="F"/>
          <w:iCs/>
          <w:kern w:val="3"/>
        </w:rPr>
        <w:t>ul. Stalowa 2</w:t>
      </w:r>
    </w:p>
    <w:p w14:paraId="1FB144D9" w14:textId="77777777" w:rsidR="00B44D68" w:rsidRPr="00B44D68" w:rsidRDefault="00B44D68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iCs/>
          <w:kern w:val="3"/>
        </w:rPr>
      </w:pPr>
      <w:r w:rsidRPr="00B44D68">
        <w:rPr>
          <w:rFonts w:ascii="Calibri" w:eastAsia="SimSun" w:hAnsi="Calibri" w:cs="F"/>
          <w:iCs/>
          <w:kern w:val="3"/>
        </w:rPr>
        <w:t>58-100 Świdnica</w:t>
      </w:r>
    </w:p>
    <w:p w14:paraId="6EAAF466" w14:textId="77777777" w:rsidR="00B44D68" w:rsidRPr="00B44D68" w:rsidRDefault="00B44D68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iCs/>
          <w:kern w:val="3"/>
        </w:rPr>
      </w:pPr>
      <w:r w:rsidRPr="00B44D68">
        <w:rPr>
          <w:rFonts w:ascii="Calibri" w:eastAsia="SimSun" w:hAnsi="Calibri" w:cs="F"/>
          <w:iCs/>
          <w:kern w:val="3"/>
        </w:rPr>
        <w:t>http://www.fea.pl/</w:t>
      </w:r>
    </w:p>
    <w:p w14:paraId="2F6ED668" w14:textId="77777777" w:rsidR="00B44D68" w:rsidRPr="00B44D68" w:rsidRDefault="00B44D68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iCs/>
          <w:kern w:val="3"/>
        </w:rPr>
      </w:pPr>
      <w:r w:rsidRPr="00B44D68">
        <w:rPr>
          <w:rFonts w:ascii="Calibri" w:eastAsia="SimSun" w:hAnsi="Calibri" w:cs="F"/>
          <w:iCs/>
          <w:kern w:val="3"/>
        </w:rPr>
        <w:t>NIP: 8841003900</w:t>
      </w:r>
    </w:p>
    <w:p w14:paraId="4A24163E" w14:textId="77777777" w:rsidR="00B44D68" w:rsidRPr="00B44D68" w:rsidRDefault="00B44D68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iCs/>
          <w:kern w:val="3"/>
        </w:rPr>
      </w:pPr>
      <w:r w:rsidRPr="00B44D68">
        <w:rPr>
          <w:rFonts w:ascii="Calibri" w:eastAsia="SimSun" w:hAnsi="Calibri" w:cs="F"/>
          <w:iCs/>
          <w:kern w:val="3"/>
        </w:rPr>
        <w:t>REGON</w:t>
      </w:r>
      <w:r w:rsidR="009253D0">
        <w:rPr>
          <w:rFonts w:ascii="Calibri" w:eastAsia="SimSun" w:hAnsi="Calibri" w:cs="F"/>
          <w:iCs/>
          <w:kern w:val="3"/>
        </w:rPr>
        <w:t>:</w:t>
      </w:r>
      <w:r w:rsidRPr="00B44D68">
        <w:rPr>
          <w:rFonts w:ascii="Calibri" w:eastAsia="SimSun" w:hAnsi="Calibri" w:cs="F"/>
          <w:iCs/>
          <w:kern w:val="3"/>
        </w:rPr>
        <w:t xml:space="preserve"> 890275963</w:t>
      </w:r>
    </w:p>
    <w:p w14:paraId="657626C8" w14:textId="77777777" w:rsidR="00B44D68" w:rsidRDefault="00B44D68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iCs/>
          <w:kern w:val="3"/>
        </w:rPr>
      </w:pPr>
      <w:r w:rsidRPr="00B44D68">
        <w:rPr>
          <w:rFonts w:ascii="Calibri" w:eastAsia="SimSun" w:hAnsi="Calibri" w:cs="F"/>
          <w:iCs/>
          <w:kern w:val="3"/>
        </w:rPr>
        <w:t>KRS: 0000064938</w:t>
      </w:r>
    </w:p>
    <w:p w14:paraId="00BAB3D5" w14:textId="77777777" w:rsidR="00B44D68" w:rsidRPr="00B44D68" w:rsidRDefault="00B44D68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kern w:val="3"/>
        </w:rPr>
      </w:pPr>
      <w:r w:rsidRPr="00B44D68">
        <w:rPr>
          <w:rFonts w:ascii="Calibri" w:eastAsia="SimSun" w:hAnsi="Calibri" w:cs="F"/>
          <w:kern w:val="3"/>
        </w:rPr>
        <w:t>Osoba upoważniona do kontaktu: Krzysztof Brzozowski</w:t>
      </w:r>
    </w:p>
    <w:p w14:paraId="15919872" w14:textId="77777777" w:rsidR="00B44D68" w:rsidRDefault="00B44D68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kern w:val="3"/>
          <w:lang w:val="en-US"/>
        </w:rPr>
      </w:pPr>
      <w:r w:rsidRPr="00B44D68">
        <w:rPr>
          <w:rFonts w:ascii="Calibri" w:eastAsia="SimSun" w:hAnsi="Calibri" w:cs="F"/>
          <w:kern w:val="3"/>
          <w:lang w:val="en-US"/>
        </w:rPr>
        <w:t xml:space="preserve">e-mail: </w:t>
      </w:r>
      <w:hyperlink r:id="rId7" w:history="1">
        <w:r w:rsidRPr="00287B3B">
          <w:rPr>
            <w:rStyle w:val="Hipercze"/>
            <w:rFonts w:ascii="Calibri" w:eastAsia="SimSun" w:hAnsi="Calibri" w:cs="F"/>
            <w:kern w:val="3"/>
            <w:lang w:val="en-US"/>
          </w:rPr>
          <w:t>k.brzozowski@fea.pl</w:t>
        </w:r>
      </w:hyperlink>
    </w:p>
    <w:p w14:paraId="0D920B62" w14:textId="77777777" w:rsidR="00B44D68" w:rsidRPr="00B44D68" w:rsidRDefault="00B44D68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kern w:val="3"/>
          <w:lang w:val="en-US"/>
        </w:rPr>
      </w:pPr>
    </w:p>
    <w:p w14:paraId="36CB75E6" w14:textId="77777777" w:rsidR="008E78CE" w:rsidRPr="008E78CE" w:rsidRDefault="008E78CE" w:rsidP="00A80F99">
      <w:pPr>
        <w:spacing w:after="0" w:line="240" w:lineRule="auto"/>
        <w:contextualSpacing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b/>
          <w:kern w:val="3"/>
        </w:rPr>
        <w:t>TRYB UDZIELENIA ZAMÓWIENIA</w:t>
      </w:r>
    </w:p>
    <w:p w14:paraId="3676B8BB" w14:textId="77777777" w:rsidR="008E78CE" w:rsidRPr="008E78CE" w:rsidRDefault="008E78CE" w:rsidP="00A80F99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kern w:val="3"/>
        </w:rPr>
        <w:t xml:space="preserve">Zamówienie zostanie udzielone </w:t>
      </w:r>
      <w:r w:rsidR="003354A1">
        <w:rPr>
          <w:rFonts w:ascii="Calibri" w:eastAsia="SimSun" w:hAnsi="Calibri" w:cs="F"/>
          <w:kern w:val="3"/>
        </w:rPr>
        <w:t>na podstawie</w:t>
      </w:r>
      <w:r w:rsidRPr="008E78CE">
        <w:rPr>
          <w:rFonts w:ascii="Calibri" w:eastAsia="SimSun" w:hAnsi="Calibri" w:cs="F"/>
          <w:kern w:val="3"/>
        </w:rPr>
        <w:t xml:space="preserve"> </w:t>
      </w:r>
      <w:r w:rsidR="003354A1">
        <w:rPr>
          <w:rFonts w:ascii="Calibri" w:eastAsia="SimSun" w:hAnsi="Calibri" w:cs="F"/>
          <w:kern w:val="3"/>
        </w:rPr>
        <w:t>rozeznania rynku</w:t>
      </w:r>
      <w:r w:rsidRPr="008E78CE">
        <w:rPr>
          <w:rFonts w:ascii="Calibri" w:eastAsia="SimSun" w:hAnsi="Calibri" w:cs="F"/>
          <w:kern w:val="3"/>
        </w:rPr>
        <w:t xml:space="preserve"> </w:t>
      </w:r>
      <w:r w:rsidR="003354A1">
        <w:rPr>
          <w:rFonts w:ascii="Calibri" w:eastAsia="SimSun" w:hAnsi="Calibri" w:cs="F"/>
          <w:kern w:val="3"/>
        </w:rPr>
        <w:t xml:space="preserve">zgodnie z </w:t>
      </w:r>
      <w:r w:rsidRPr="008E78CE">
        <w:rPr>
          <w:rFonts w:ascii="Calibri" w:eastAsia="SimSun" w:hAnsi="Calibri" w:cs="F"/>
          <w:kern w:val="3"/>
        </w:rPr>
        <w:t>Wytycznymi w zakresie kwalifikowalności wydatków w ramach Europejskiego Funduszu Rozwoju Regionalnego, Europejskiego Funduszu Społecznego oraz Funduszu Spójności na lata 2014-2020</w:t>
      </w:r>
      <w:r w:rsidR="003354A1">
        <w:rPr>
          <w:rFonts w:ascii="Calibri" w:eastAsia="SimSun" w:hAnsi="Calibri" w:cs="F"/>
          <w:kern w:val="3"/>
        </w:rPr>
        <w:t xml:space="preserve">. </w:t>
      </w:r>
      <w:r w:rsidR="005D1378">
        <w:rPr>
          <w:rFonts w:ascii="Calibri" w:eastAsia="SimSun" w:hAnsi="Calibri" w:cs="F"/>
          <w:kern w:val="3"/>
        </w:rPr>
        <w:t>(Szacowana wartość zamówienia poniżej 50 000,00 PLN netto).</w:t>
      </w:r>
    </w:p>
    <w:p w14:paraId="0399BAB3" w14:textId="77777777" w:rsidR="00B44D68" w:rsidRDefault="00B44D68" w:rsidP="00A80F99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b/>
          <w:kern w:val="3"/>
        </w:rPr>
      </w:pPr>
    </w:p>
    <w:p w14:paraId="3B9C138F" w14:textId="77777777" w:rsidR="008E78CE" w:rsidRPr="008E78CE" w:rsidRDefault="008E78CE" w:rsidP="00A80F99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b/>
          <w:kern w:val="3"/>
        </w:rPr>
        <w:t>OPIS PRZEDMIOTU ZAMÓWIENIA</w:t>
      </w:r>
    </w:p>
    <w:p w14:paraId="6DA72711" w14:textId="77777777" w:rsidR="008E78CE" w:rsidRDefault="008E78CE" w:rsidP="00A80F99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kern w:val="3"/>
        </w:rPr>
        <w:t xml:space="preserve">Kod CPV:  </w:t>
      </w:r>
    </w:p>
    <w:p w14:paraId="4092BA60" w14:textId="1D61E400" w:rsidR="008E78CE" w:rsidRPr="00672AA1" w:rsidRDefault="00672AA1" w:rsidP="00A80F99">
      <w:pPr>
        <w:suppressAutoHyphens/>
        <w:spacing w:after="0" w:line="240" w:lineRule="auto"/>
        <w:contextualSpacing/>
        <w:jc w:val="both"/>
        <w:rPr>
          <w:rFonts w:ascii="Calibri" w:eastAsia="SimSun" w:hAnsi="Calibri" w:cs="F"/>
          <w:b/>
          <w:bCs/>
          <w:kern w:val="3"/>
        </w:rPr>
      </w:pPr>
      <w:r w:rsidRPr="00672AA1">
        <w:rPr>
          <w:rFonts w:ascii="Calibri" w:eastAsia="SimSun" w:hAnsi="Calibri" w:cs="F"/>
          <w:b/>
          <w:bCs/>
          <w:kern w:val="3"/>
        </w:rPr>
        <w:t>30236000-2</w:t>
      </w:r>
      <w:r>
        <w:rPr>
          <w:rFonts w:ascii="Calibri" w:eastAsia="SimSun" w:hAnsi="Calibri" w:cs="F"/>
          <w:b/>
          <w:bCs/>
          <w:kern w:val="3"/>
        </w:rPr>
        <w:t xml:space="preserve"> </w:t>
      </w:r>
      <w:r w:rsidR="008C79B5">
        <w:rPr>
          <w:rFonts w:ascii="Calibri" w:eastAsia="SimSun" w:hAnsi="Calibri" w:cs="F"/>
          <w:kern w:val="3"/>
        </w:rPr>
        <w:t xml:space="preserve">– </w:t>
      </w:r>
      <w:r>
        <w:rPr>
          <w:rFonts w:ascii="Calibri" w:eastAsia="SimSun" w:hAnsi="Calibri" w:cs="F"/>
          <w:kern w:val="3"/>
        </w:rPr>
        <w:t>Różny sprzęt komputerowy</w:t>
      </w:r>
    </w:p>
    <w:p w14:paraId="5804D0D0" w14:textId="77777777" w:rsidR="00776FBA" w:rsidRDefault="00776FBA" w:rsidP="00A80F99">
      <w:pPr>
        <w:suppressAutoHyphens/>
        <w:spacing w:after="0" w:line="240" w:lineRule="auto"/>
        <w:contextualSpacing/>
        <w:jc w:val="both"/>
        <w:rPr>
          <w:rFonts w:ascii="Calibri" w:eastAsia="SimSun" w:hAnsi="Calibri" w:cs="F"/>
          <w:kern w:val="3"/>
        </w:rPr>
      </w:pPr>
    </w:p>
    <w:p w14:paraId="502F05CF" w14:textId="6B8650A2" w:rsidR="00A4607F" w:rsidRPr="00A4607F" w:rsidRDefault="008E78CE" w:rsidP="00A4607F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lang w:eastAsia="ar-SA"/>
        </w:rPr>
      </w:pPr>
      <w:r w:rsidRPr="008E78CE">
        <w:rPr>
          <w:rFonts w:ascii="Calibri" w:eastAsia="Times New Roman" w:hAnsi="Calibri" w:cs="Times New Roman"/>
          <w:lang w:eastAsia="ar-SA"/>
        </w:rPr>
        <w:t>Przedmiotem zamówienia</w:t>
      </w:r>
      <w:r w:rsidR="003359C6">
        <w:rPr>
          <w:rFonts w:ascii="Calibri" w:eastAsia="Times New Roman" w:hAnsi="Calibri" w:cs="Times New Roman"/>
          <w:lang w:eastAsia="ar-SA"/>
        </w:rPr>
        <w:t xml:space="preserve"> jest:</w:t>
      </w:r>
      <w:r w:rsidR="003354A1">
        <w:rPr>
          <w:rFonts w:ascii="Calibri" w:eastAsia="Times New Roman" w:hAnsi="Calibri" w:cs="Times New Roman"/>
          <w:lang w:eastAsia="ar-SA"/>
        </w:rPr>
        <w:t xml:space="preserve"> dostawa</w:t>
      </w:r>
      <w:r w:rsidR="00A4607F">
        <w:rPr>
          <w:rFonts w:ascii="Calibri" w:eastAsia="Times New Roman" w:hAnsi="Calibri" w:cs="Times New Roman"/>
          <w:lang w:eastAsia="ar-SA"/>
        </w:rPr>
        <w:t xml:space="preserve"> </w:t>
      </w:r>
      <w:r w:rsidR="00A4607F">
        <w:rPr>
          <w:rFonts w:ascii="Calibri" w:eastAsia="Times New Roman" w:hAnsi="Calibri" w:cs="Times New Roman"/>
          <w:bCs/>
          <w:lang w:eastAsia="ar-SA"/>
        </w:rPr>
        <w:t>sprzętu IT</w:t>
      </w:r>
    </w:p>
    <w:p w14:paraId="36FEC552" w14:textId="276C75A1" w:rsidR="00A4607F" w:rsidRPr="002A7149" w:rsidRDefault="00A4607F" w:rsidP="00A4607F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ar-SA"/>
        </w:rPr>
      </w:pPr>
      <w:r w:rsidRPr="00A4607F">
        <w:rPr>
          <w:rFonts w:ascii="Calibri" w:eastAsia="Times New Roman" w:hAnsi="Calibri" w:cs="Times New Roman"/>
          <w:bCs/>
          <w:lang w:eastAsia="ar-SA"/>
        </w:rPr>
        <w:t xml:space="preserve">Serwer bazodanowy </w:t>
      </w:r>
      <w:r>
        <w:rPr>
          <w:rFonts w:ascii="Calibri" w:eastAsia="Times New Roman" w:hAnsi="Calibri" w:cs="Times New Roman"/>
          <w:bCs/>
          <w:lang w:eastAsia="ar-SA"/>
        </w:rPr>
        <w:t xml:space="preserve">z systemem operacyjnym oraz bazą danych </w:t>
      </w:r>
      <w:r w:rsidRPr="00A4607F">
        <w:rPr>
          <w:rFonts w:ascii="Calibri" w:eastAsia="Times New Roman" w:hAnsi="Calibri" w:cs="Times New Roman"/>
          <w:bCs/>
          <w:lang w:eastAsia="ar-SA"/>
        </w:rPr>
        <w:t>SQL</w:t>
      </w:r>
    </w:p>
    <w:p w14:paraId="06E96980" w14:textId="4380F5F8" w:rsidR="002A7149" w:rsidRDefault="002A7149" w:rsidP="002A714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lang w:eastAsia="ar-SA"/>
        </w:rPr>
      </w:pPr>
    </w:p>
    <w:p w14:paraId="4568F3D9" w14:textId="497BD070" w:rsidR="002A7149" w:rsidRDefault="002A7149" w:rsidP="002A714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lang w:eastAsia="ar-SA"/>
        </w:rPr>
      </w:pPr>
      <w:r>
        <w:rPr>
          <w:rFonts w:ascii="Calibri" w:eastAsia="Times New Roman" w:hAnsi="Calibri" w:cs="Times New Roman"/>
          <w:bCs/>
          <w:lang w:eastAsia="ar-SA"/>
        </w:rPr>
        <w:t>Parametry techniczne: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3177"/>
        <w:gridCol w:w="3546"/>
        <w:gridCol w:w="2410"/>
      </w:tblGrid>
      <w:tr w:rsidR="002A7149" w14:paraId="439FEE6D" w14:textId="77777777" w:rsidTr="002C51B6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78081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Lp.</w:t>
            </w:r>
          </w:p>
        </w:tc>
        <w:tc>
          <w:tcPr>
            <w:tcW w:w="3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9AC3C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Opis</w:t>
            </w:r>
          </w:p>
        </w:tc>
        <w:tc>
          <w:tcPr>
            <w:tcW w:w="3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12555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Parametry techniczne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1F5D0" w14:textId="77777777" w:rsidR="002A7149" w:rsidRDefault="002A7149" w:rsidP="002C51B6">
            <w:pPr>
              <w:pStyle w:val="Zawartotabeli"/>
            </w:pPr>
            <w:r>
              <w:rPr>
                <w:rFonts w:ascii="Tahoma" w:hAnsi="Tahoma"/>
                <w:sz w:val="20"/>
                <w:szCs w:val="20"/>
              </w:rPr>
              <w:t>Wartość netto</w:t>
            </w:r>
          </w:p>
        </w:tc>
      </w:tr>
      <w:tr w:rsidR="002A7149" w14:paraId="55B7CB2A" w14:textId="77777777" w:rsidTr="002C51B6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A9879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841BD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Platforma sprzętowa systemu serwera bazy danych pełniącego funkcję serwera kopii zapasowych.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E92BA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HPE ProLiant ML350 Gen10 5y</w:t>
            </w:r>
          </w:p>
          <w:p w14:paraId="17DFC3B6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Platforma posiada  pięć lat gwarancji co zapewnia trwałość ciągłości projektu w okresie jego trwania bez kosztów wymiany zużytych komponentów infrastruktury sprzętowej. </w:t>
            </w:r>
          </w:p>
          <w:p w14:paraId="7E63E44C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36"/>
            </w:tblGrid>
            <w:tr w:rsidR="002A7149" w14:paraId="26F2558A" w14:textId="77777777" w:rsidTr="002C51B6">
              <w:tc>
                <w:tcPr>
                  <w:tcW w:w="34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93A26E0" w14:textId="77777777" w:rsidR="002A7149" w:rsidRDefault="002A7149" w:rsidP="002C51B6">
                  <w:pPr>
                    <w:pStyle w:val="Zawartotabeli"/>
                  </w:pPr>
                  <w:r>
                    <w:rPr>
                      <w:rFonts w:ascii="Tahoma" w:hAnsi="Tahoma"/>
                      <w:sz w:val="20"/>
                      <w:szCs w:val="20"/>
                    </w:rPr>
                    <w:t>Nazwa komponentu infrastruktury informatycznej wg producenta</w:t>
                  </w:r>
                </w:p>
              </w:tc>
            </w:tr>
            <w:tr w:rsidR="002A7149" w:rsidRPr="002A7149" w14:paraId="55426EBA" w14:textId="77777777" w:rsidTr="002C51B6">
              <w:tc>
                <w:tcPr>
                  <w:tcW w:w="34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9C853C5" w14:textId="77777777" w:rsidR="002A7149" w:rsidRPr="002A7149" w:rsidRDefault="002A7149" w:rsidP="002C51B6">
                  <w:pPr>
                    <w:pStyle w:val="Zawartotabeli"/>
                    <w:rPr>
                      <w:lang w:val="en-US"/>
                    </w:rPr>
                  </w:pPr>
                  <w:r w:rsidRPr="002A7149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 xml:space="preserve">HPE ProLiant ML350 Gen10 Hot Plug SFF with RPS Enablement Kit </w:t>
                  </w:r>
                  <w:r w:rsidRPr="002A7149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lastRenderedPageBreak/>
                    <w:t>Configure-to-order Server</w:t>
                  </w:r>
                </w:p>
              </w:tc>
            </w:tr>
            <w:tr w:rsidR="002A7149" w:rsidRPr="002A7149" w14:paraId="14F82715" w14:textId="77777777" w:rsidTr="002C51B6">
              <w:tc>
                <w:tcPr>
                  <w:tcW w:w="34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09EBE51" w14:textId="77777777" w:rsidR="002A7149" w:rsidRPr="002A7149" w:rsidRDefault="002A7149" w:rsidP="002C51B6">
                  <w:pPr>
                    <w:pStyle w:val="Zawartotabeli"/>
                    <w:rPr>
                      <w:lang w:val="en-US"/>
                    </w:rPr>
                  </w:pPr>
                  <w:r w:rsidRPr="002A7149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lastRenderedPageBreak/>
                    <w:t>HPE ML350 Gen10 Intel Xeon-Silver 4110 (2.1GHz/8-core/85W) FIO Processor Kit</w:t>
                  </w:r>
                </w:p>
              </w:tc>
            </w:tr>
            <w:tr w:rsidR="002A7149" w:rsidRPr="002A7149" w14:paraId="1230E8E0" w14:textId="77777777" w:rsidTr="002C51B6">
              <w:tc>
                <w:tcPr>
                  <w:tcW w:w="34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F001BA3" w14:textId="77777777" w:rsidR="002A7149" w:rsidRPr="002A7149" w:rsidRDefault="002A7149" w:rsidP="002C51B6">
                  <w:pPr>
                    <w:pStyle w:val="Zawartotabeli"/>
                    <w:rPr>
                      <w:lang w:val="en-US"/>
                    </w:rPr>
                  </w:pPr>
                  <w:r w:rsidRPr="002A7149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HPE ML350 Gen10 Intel Xeon-Silver 4110 (2.1GHz/8-core/85W) FIO Processor Kit</w:t>
                  </w:r>
                </w:p>
              </w:tc>
            </w:tr>
            <w:tr w:rsidR="002A7149" w:rsidRPr="002A7149" w14:paraId="563DC7CC" w14:textId="77777777" w:rsidTr="002C51B6">
              <w:tc>
                <w:tcPr>
                  <w:tcW w:w="34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96296BD" w14:textId="77777777" w:rsidR="002A7149" w:rsidRPr="002A7149" w:rsidRDefault="002A7149" w:rsidP="002C51B6">
                  <w:pPr>
                    <w:pStyle w:val="Zawartotabeli"/>
                    <w:rPr>
                      <w:lang w:val="en-US"/>
                    </w:rPr>
                  </w:pPr>
                  <w:r w:rsidRPr="002A7149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HPE 2TB SATA 6G Midline 7.2K SFF (2.5in) SC 1yr Wty 512e Digitally Signed Firmware HDD</w:t>
                  </w:r>
                </w:p>
              </w:tc>
            </w:tr>
            <w:tr w:rsidR="002A7149" w:rsidRPr="002A7149" w14:paraId="3631665E" w14:textId="77777777" w:rsidTr="002C51B6">
              <w:tc>
                <w:tcPr>
                  <w:tcW w:w="34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B26AFC2" w14:textId="77777777" w:rsidR="002A7149" w:rsidRPr="002A7149" w:rsidRDefault="002A7149" w:rsidP="002C51B6">
                  <w:pPr>
                    <w:pStyle w:val="Zawartotabeli"/>
                    <w:rPr>
                      <w:lang w:val="en-US"/>
                    </w:rPr>
                  </w:pPr>
                  <w:r w:rsidRPr="002A7149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HPE 480GB SATA 6G Read Intensive SFF (2.5in) SC 3yr Wty Digitally Signed Firmware SSD</w:t>
                  </w:r>
                </w:p>
              </w:tc>
            </w:tr>
            <w:tr w:rsidR="002A7149" w:rsidRPr="002A7149" w14:paraId="0E8792E2" w14:textId="77777777" w:rsidTr="002C51B6">
              <w:tc>
                <w:tcPr>
                  <w:tcW w:w="34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030E32A" w14:textId="77777777" w:rsidR="002A7149" w:rsidRPr="002A7149" w:rsidRDefault="002A7149" w:rsidP="002C51B6">
                  <w:pPr>
                    <w:pStyle w:val="Zawartotabeli"/>
                    <w:rPr>
                      <w:lang w:val="en-US"/>
                    </w:rPr>
                  </w:pPr>
                  <w:r w:rsidRPr="002A7149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HPE 500W Flex Slot Platinum Hot Plug Low Halogen Power Supply Kit</w:t>
                  </w:r>
                </w:p>
              </w:tc>
            </w:tr>
            <w:tr w:rsidR="002A7149" w14:paraId="545EB0F3" w14:textId="77777777" w:rsidTr="002C51B6">
              <w:tc>
                <w:tcPr>
                  <w:tcW w:w="34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21AACAA" w14:textId="77777777" w:rsidR="002A7149" w:rsidRDefault="002A7149" w:rsidP="002C51B6">
                  <w:pPr>
                    <w:pStyle w:val="Zawartotabeli"/>
                  </w:pPr>
                  <w:r>
                    <w:rPr>
                      <w:rFonts w:ascii="Tahoma" w:hAnsi="Tahoma"/>
                      <w:sz w:val="20"/>
                      <w:szCs w:val="20"/>
                    </w:rPr>
                    <w:t>HPE ML350 Gen10 Embedded SATA Cable Kit for SFF Configuration</w:t>
                  </w:r>
                </w:p>
              </w:tc>
            </w:tr>
            <w:tr w:rsidR="002A7149" w14:paraId="45316AB9" w14:textId="77777777" w:rsidTr="002C51B6">
              <w:tc>
                <w:tcPr>
                  <w:tcW w:w="34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FB74726" w14:textId="77777777" w:rsidR="002A7149" w:rsidRDefault="002A7149" w:rsidP="002C51B6">
                  <w:pPr>
                    <w:pStyle w:val="Zawartotabeli"/>
                  </w:pPr>
                  <w:r>
                    <w:rPr>
                      <w:rFonts w:ascii="Tahoma" w:hAnsi="Tahoma"/>
                      <w:sz w:val="20"/>
                      <w:szCs w:val="20"/>
                    </w:rPr>
                    <w:t>HPE FIO Enable Smart Array SW RAID</w:t>
                  </w:r>
                </w:p>
              </w:tc>
            </w:tr>
          </w:tbl>
          <w:p w14:paraId="13D826F5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B401F" w14:textId="77777777" w:rsidR="002A7149" w:rsidRDefault="002A7149" w:rsidP="002C51B6">
            <w:pPr>
              <w:pStyle w:val="Zawartotabeli"/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39900.00zł</w:t>
            </w:r>
          </w:p>
        </w:tc>
      </w:tr>
      <w:tr w:rsidR="002A7149" w:rsidRPr="002A7149" w14:paraId="31259C7D" w14:textId="77777777" w:rsidTr="002C51B6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9E54D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E62AF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System operacyjny platformy sprzętowej 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CB7C0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System operacyjny Windows Serwer zapewniający poprawna pracę repliki bazy danych. System operacyjny serwera dedykowany dla platformy sprzętowej w zakresie poprawnej pracy procesora oraz wszystkich jej komponentów.</w:t>
            </w:r>
          </w:p>
          <w:p w14:paraId="14A23B56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36"/>
            </w:tblGrid>
            <w:tr w:rsidR="002A7149" w14:paraId="3E98AAA7" w14:textId="77777777" w:rsidTr="002C51B6">
              <w:tc>
                <w:tcPr>
                  <w:tcW w:w="34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ECB0C03" w14:textId="77777777" w:rsidR="002A7149" w:rsidRDefault="002A7149" w:rsidP="002C51B6">
                  <w:pPr>
                    <w:pStyle w:val="Zawartotabeli"/>
                  </w:pPr>
                  <w:r>
                    <w:rPr>
                      <w:rFonts w:ascii="Tahoma" w:hAnsi="Tahoma"/>
                      <w:sz w:val="20"/>
                      <w:szCs w:val="20"/>
                    </w:rPr>
                    <w:t>Nazwa komponentu infrastruktury informatycznej wg producenta</w:t>
                  </w:r>
                </w:p>
              </w:tc>
            </w:tr>
            <w:tr w:rsidR="002A7149" w:rsidRPr="002A7149" w14:paraId="484E693A" w14:textId="77777777" w:rsidTr="002C51B6">
              <w:tc>
                <w:tcPr>
                  <w:tcW w:w="34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1D7A12A" w14:textId="77777777" w:rsidR="002A7149" w:rsidRPr="002A7149" w:rsidRDefault="002A7149" w:rsidP="002C51B6">
                  <w:pPr>
                    <w:pStyle w:val="Zawartotabeli"/>
                    <w:rPr>
                      <w:lang w:val="en-US"/>
                    </w:rPr>
                  </w:pPr>
                  <w:r w:rsidRPr="002A7149">
                    <w:rPr>
                      <w:rFonts w:ascii="Tahoma" w:hAnsi="Tahoma"/>
                      <w:sz w:val="20"/>
                      <w:szCs w:val="20"/>
                      <w:lang w:val="en-US"/>
                    </w:rPr>
                    <w:t>Hewlett Packard Enterprise MS WS16 (16-Core) Std ROK pl SW</w:t>
                  </w:r>
                </w:p>
              </w:tc>
            </w:tr>
          </w:tbl>
          <w:p w14:paraId="0327ACEB" w14:textId="77777777" w:rsidR="002A7149" w:rsidRP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16B7F" w14:textId="77777777" w:rsidR="002A7149" w:rsidRP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</w:tr>
      <w:tr w:rsidR="002A7149" w14:paraId="734C334B" w14:textId="77777777" w:rsidTr="002C51B6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13E7B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6AAB4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Replika bazy danych – serwer baz danych Sql.</w:t>
            </w:r>
          </w:p>
        </w:tc>
        <w:tc>
          <w:tcPr>
            <w:tcW w:w="3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FBA2C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Replikacja bazy danych zapewniająca integralność danych gromadzonych w bazie danych oraz ich trwałość. Mechanizm oparty o złożone procesy serwera bazy danych SQL oraz systemu operacyjnego infrastruktury sprzętowej.</w:t>
            </w: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95EA59" w14:textId="77777777" w:rsidR="002A7149" w:rsidRDefault="002A7149" w:rsidP="002C51B6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2DF83CB8" w14:textId="77777777" w:rsidR="002A7149" w:rsidRPr="00A4607F" w:rsidRDefault="002A7149" w:rsidP="002A714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ar-SA"/>
        </w:rPr>
      </w:pPr>
    </w:p>
    <w:p w14:paraId="20F202DB" w14:textId="48E3825C" w:rsidR="003359C6" w:rsidRDefault="003359C6" w:rsidP="00A4607F">
      <w:pPr>
        <w:suppressAutoHyphens/>
        <w:spacing w:after="0" w:line="240" w:lineRule="auto"/>
        <w:contextualSpacing/>
        <w:rPr>
          <w:rFonts w:ascii="Calibri" w:eastAsia="Times New Roman" w:hAnsi="Calibri" w:cs="Times New Roman"/>
          <w:lang w:eastAsia="ar-SA"/>
        </w:rPr>
      </w:pPr>
    </w:p>
    <w:p w14:paraId="6E5C4501" w14:textId="77777777" w:rsidR="003359C6" w:rsidRDefault="003359C6" w:rsidP="00A80F9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ar-SA"/>
        </w:rPr>
      </w:pPr>
    </w:p>
    <w:p w14:paraId="64D023A2" w14:textId="0F89323E" w:rsidR="00CA0FF9" w:rsidRPr="003359C6" w:rsidRDefault="00A80F99" w:rsidP="00A80F9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 xml:space="preserve">Termin wykonania zamówienia –maksymalnie do </w:t>
      </w:r>
      <w:r w:rsidR="00615549">
        <w:rPr>
          <w:rFonts w:ascii="Calibri" w:eastAsia="Times New Roman" w:hAnsi="Calibri" w:cs="Times New Roman"/>
          <w:b/>
          <w:lang w:eastAsia="ar-SA"/>
        </w:rPr>
        <w:t>15</w:t>
      </w:r>
      <w:r>
        <w:rPr>
          <w:rFonts w:ascii="Calibri" w:eastAsia="Times New Roman" w:hAnsi="Calibri" w:cs="Times New Roman"/>
          <w:b/>
          <w:lang w:eastAsia="ar-SA"/>
        </w:rPr>
        <w:t>-</w:t>
      </w:r>
      <w:r w:rsidR="00615549">
        <w:rPr>
          <w:rFonts w:ascii="Calibri" w:eastAsia="Times New Roman" w:hAnsi="Calibri" w:cs="Times New Roman"/>
          <w:b/>
          <w:lang w:eastAsia="ar-SA"/>
        </w:rPr>
        <w:t>05</w:t>
      </w:r>
      <w:r>
        <w:rPr>
          <w:rFonts w:ascii="Calibri" w:eastAsia="Times New Roman" w:hAnsi="Calibri" w:cs="Times New Roman"/>
          <w:b/>
          <w:lang w:eastAsia="ar-SA"/>
        </w:rPr>
        <w:t>-201</w:t>
      </w:r>
      <w:r w:rsidR="00672AA1">
        <w:rPr>
          <w:rFonts w:ascii="Calibri" w:eastAsia="Times New Roman" w:hAnsi="Calibri" w:cs="Times New Roman"/>
          <w:b/>
          <w:lang w:eastAsia="ar-SA"/>
        </w:rPr>
        <w:t xml:space="preserve">9 </w:t>
      </w:r>
      <w:r>
        <w:rPr>
          <w:rFonts w:ascii="Calibri" w:eastAsia="Times New Roman" w:hAnsi="Calibri" w:cs="Times New Roman"/>
          <w:b/>
          <w:lang w:eastAsia="ar-SA"/>
        </w:rPr>
        <w:t>r.</w:t>
      </w:r>
    </w:p>
    <w:p w14:paraId="1FF3E9D3" w14:textId="77777777" w:rsidR="008E78CE" w:rsidRDefault="008E78CE" w:rsidP="00A80F99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14:paraId="6B5E13AC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Arial Narrow"/>
          <w:b/>
          <w:kern w:val="3"/>
        </w:rPr>
      </w:pPr>
      <w:r w:rsidRPr="008E78CE">
        <w:rPr>
          <w:rFonts w:ascii="Calibri" w:eastAsia="SimSun" w:hAnsi="Calibri" w:cs="Arial Narrow"/>
          <w:b/>
          <w:kern w:val="3"/>
        </w:rPr>
        <w:t>KRYTERIA OCENY OFERT</w:t>
      </w:r>
    </w:p>
    <w:p w14:paraId="1325AD64" w14:textId="77777777" w:rsidR="008E78CE" w:rsidRPr="008E78CE" w:rsidRDefault="008E78CE" w:rsidP="00A80F99">
      <w:pPr>
        <w:suppressAutoHyphens/>
        <w:autoSpaceDN w:val="0"/>
        <w:spacing w:before="120" w:after="0" w:line="240" w:lineRule="auto"/>
        <w:contextualSpacing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</w:pPr>
      <w:r w:rsidRPr="008E78CE">
        <w:rPr>
          <w:rFonts w:ascii="Calibri" w:eastAsia="Times New Roman" w:hAnsi="Calibri" w:cs="Verdana"/>
          <w:kern w:val="3"/>
        </w:rPr>
        <w:t>Zamawiający wyznaczył następujące kryteria oceny ofert i ich znaczenie:</w:t>
      </w:r>
    </w:p>
    <w:p w14:paraId="27798B34" w14:textId="77777777" w:rsidR="008E78CE" w:rsidRPr="008E78CE" w:rsidRDefault="008E78CE" w:rsidP="00A80F99">
      <w:pPr>
        <w:widowControl w:val="0"/>
        <w:numPr>
          <w:ilvl w:val="0"/>
          <w:numId w:val="6"/>
        </w:numPr>
        <w:suppressAutoHyphens/>
        <w:autoSpaceDN w:val="0"/>
        <w:spacing w:before="120"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Verdana"/>
          <w:b/>
          <w:bCs/>
          <w:kern w:val="3"/>
        </w:rPr>
        <w:t xml:space="preserve">Kryterium nr 1 - Cena oferty C </w:t>
      </w:r>
      <w:r w:rsidRPr="008E78CE">
        <w:rPr>
          <w:rFonts w:ascii="Calibri" w:eastAsia="SimSun" w:hAnsi="Calibri" w:cs="Verdana"/>
          <w:kern w:val="3"/>
        </w:rPr>
        <w:t xml:space="preserve">– waga </w:t>
      </w:r>
      <w:r w:rsidR="00491E6E">
        <w:rPr>
          <w:rFonts w:ascii="Calibri" w:eastAsia="SimSun" w:hAnsi="Calibri" w:cs="Verdana"/>
          <w:kern w:val="3"/>
        </w:rPr>
        <w:t>100%</w:t>
      </w:r>
      <w:r w:rsidRPr="008E78CE">
        <w:rPr>
          <w:rFonts w:ascii="Calibri" w:eastAsia="SimSun" w:hAnsi="Calibri" w:cs="Verdana"/>
          <w:kern w:val="3"/>
        </w:rPr>
        <w:t xml:space="preserve">  </w:t>
      </w:r>
    </w:p>
    <w:p w14:paraId="7CDE145E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 Narrow"/>
          <w:b/>
          <w:i/>
          <w:kern w:val="3"/>
        </w:rPr>
      </w:pPr>
    </w:p>
    <w:p w14:paraId="6EC0491D" w14:textId="77777777" w:rsidR="008E78CE" w:rsidRPr="008E78CE" w:rsidRDefault="008E78CE" w:rsidP="00A80F99">
      <w:pPr>
        <w:suppressAutoHyphens/>
        <w:autoSpaceDN w:val="0"/>
        <w:spacing w:before="120" w:after="0" w:line="240" w:lineRule="auto"/>
        <w:contextualSpacing/>
        <w:jc w:val="both"/>
        <w:textAlignment w:val="baseline"/>
        <w:rPr>
          <w:rFonts w:ascii="Calibri" w:eastAsia="SimSun" w:hAnsi="Calibri" w:cs="Verdana"/>
          <w:kern w:val="3"/>
        </w:rPr>
      </w:pPr>
      <w:r w:rsidRPr="008E78CE">
        <w:rPr>
          <w:rFonts w:ascii="Calibri" w:eastAsia="SimSun" w:hAnsi="Calibri" w:cs="Verdana"/>
          <w:kern w:val="3"/>
        </w:rPr>
        <w:t xml:space="preserve">Cena oferty powinna zostać wyrażona w PLN. Oferty, których kwota zostanie wyrażona w innej walucie zostaną przeliczone na PLN po kursie średnim NBP z ostatniego dnia terminu składania ofert. </w:t>
      </w:r>
    </w:p>
    <w:p w14:paraId="61C1DE2F" w14:textId="77777777" w:rsidR="008E78CE" w:rsidRPr="008E78CE" w:rsidRDefault="008E78CE" w:rsidP="00A80F99">
      <w:pPr>
        <w:suppressAutoHyphens/>
        <w:autoSpaceDN w:val="0"/>
        <w:spacing w:before="120"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</w:p>
    <w:p w14:paraId="6575ACA1" w14:textId="77777777" w:rsidR="008E78CE" w:rsidRPr="008E78CE" w:rsidRDefault="008E78CE" w:rsidP="00A80F99">
      <w:pPr>
        <w:suppressAutoHyphens/>
        <w:autoSpaceDN w:val="0"/>
        <w:spacing w:before="120" w:after="0" w:line="240" w:lineRule="auto"/>
        <w:contextualSpacing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</w:pPr>
      <w:r w:rsidRPr="008E78CE">
        <w:rPr>
          <w:rFonts w:ascii="Calibri" w:eastAsia="Times New Roman" w:hAnsi="Calibri" w:cs="Verdana"/>
          <w:kern w:val="3"/>
        </w:rPr>
        <w:lastRenderedPageBreak/>
        <w:t>Sposób oceny ofert</w:t>
      </w:r>
    </w:p>
    <w:p w14:paraId="6E6C8A7B" w14:textId="77777777" w:rsidR="008E78CE" w:rsidRPr="008E78CE" w:rsidRDefault="008E78CE" w:rsidP="00A80F99">
      <w:pPr>
        <w:widowControl w:val="0"/>
        <w:numPr>
          <w:ilvl w:val="1"/>
          <w:numId w:val="1"/>
        </w:numPr>
        <w:suppressAutoHyphens/>
        <w:autoSpaceDN w:val="0"/>
        <w:spacing w:before="120" w:after="0" w:line="240" w:lineRule="auto"/>
        <w:ind w:left="850" w:hanging="357"/>
        <w:contextualSpacing/>
        <w:jc w:val="both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pl-PL"/>
        </w:rPr>
      </w:pPr>
      <w:r w:rsidRPr="008E78CE">
        <w:rPr>
          <w:rFonts w:ascii="Calibri" w:eastAsia="Times New Roman" w:hAnsi="Calibri" w:cs="Verdana"/>
          <w:kern w:val="3"/>
        </w:rPr>
        <w:t xml:space="preserve"> Kryterium nr 1 - Cena – proporcjonalnie wg wzoru:</w:t>
      </w:r>
    </w:p>
    <w:p w14:paraId="55098366" w14:textId="77777777" w:rsidR="008E78CE" w:rsidRPr="008E78CE" w:rsidRDefault="008E78CE" w:rsidP="00A80F99">
      <w:pPr>
        <w:suppressAutoHyphens/>
        <w:autoSpaceDN w:val="0"/>
        <w:spacing w:after="0" w:line="240" w:lineRule="auto"/>
        <w:ind w:left="851" w:firstLine="769"/>
        <w:contextualSpacing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Verdana"/>
          <w:kern w:val="3"/>
        </w:rPr>
        <w:t>najniższa cena brutto z badanych ofert</w:t>
      </w:r>
    </w:p>
    <w:p w14:paraId="6902BD7D" w14:textId="77777777" w:rsidR="008E78CE" w:rsidRPr="008E78CE" w:rsidRDefault="008E78CE" w:rsidP="00A80F99">
      <w:pPr>
        <w:suppressAutoHyphens/>
        <w:autoSpaceDN w:val="0"/>
        <w:spacing w:after="0" w:line="240" w:lineRule="auto"/>
        <w:ind w:left="900"/>
        <w:contextualSpacing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Verdana"/>
          <w:kern w:val="3"/>
        </w:rPr>
        <w:t xml:space="preserve">C = ---------------------------------------------------------- x </w:t>
      </w:r>
      <w:r w:rsidR="00491E6E">
        <w:rPr>
          <w:rFonts w:ascii="Calibri" w:eastAsia="SimSun" w:hAnsi="Calibri" w:cs="Verdana"/>
          <w:kern w:val="3"/>
        </w:rPr>
        <w:t>100</w:t>
      </w:r>
      <w:r w:rsidRPr="008E78CE">
        <w:rPr>
          <w:rFonts w:ascii="Calibri" w:eastAsia="SimSun" w:hAnsi="Calibri" w:cs="Verdana"/>
          <w:kern w:val="3"/>
        </w:rPr>
        <w:t xml:space="preserve"> pkt</w:t>
      </w:r>
    </w:p>
    <w:p w14:paraId="292C51A8" w14:textId="77777777" w:rsidR="008E78CE" w:rsidRPr="008E78CE" w:rsidRDefault="008E78CE" w:rsidP="00A80F99">
      <w:pPr>
        <w:suppressAutoHyphens/>
        <w:autoSpaceDN w:val="0"/>
        <w:spacing w:after="0" w:line="240" w:lineRule="auto"/>
        <w:ind w:left="1559" w:firstLine="565"/>
        <w:contextualSpacing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Verdana"/>
          <w:kern w:val="3"/>
        </w:rPr>
        <w:t>cena brutto oferty badanej</w:t>
      </w:r>
    </w:p>
    <w:p w14:paraId="24456D6E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Arial Narrow"/>
          <w:kern w:val="3"/>
        </w:rPr>
      </w:pPr>
    </w:p>
    <w:p w14:paraId="1683CECF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Arial Narrow"/>
          <w:kern w:val="3"/>
        </w:rPr>
      </w:pPr>
      <w:r w:rsidRPr="008E78CE">
        <w:rPr>
          <w:rFonts w:ascii="Calibri" w:eastAsia="SimSun" w:hAnsi="Calibri" w:cs="Arial Narrow"/>
          <w:kern w:val="3"/>
        </w:rPr>
        <w:t>Ponadto Zamawiający przy dokonywaniu wyboru wykonawcy będzie się kierował elementarnymi zasadami udzielania zamówień, obowiązującymi na wspólnotowym jednolitym rynku europejskim, min:</w:t>
      </w:r>
    </w:p>
    <w:p w14:paraId="59A1975E" w14:textId="77777777" w:rsidR="008E78CE" w:rsidRPr="008E78CE" w:rsidRDefault="008E78CE" w:rsidP="00A80F9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kern w:val="3"/>
        </w:rPr>
        <w:t>zasadą przejrzystości i jawności prowadzonego postępowania,</w:t>
      </w:r>
    </w:p>
    <w:p w14:paraId="2738C585" w14:textId="77777777" w:rsidR="008E78CE" w:rsidRPr="008E78CE" w:rsidRDefault="008E78CE" w:rsidP="00A80F9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kern w:val="3"/>
        </w:rPr>
        <w:t>zasadą ochrony uczciwej konkurencji,</w:t>
      </w:r>
    </w:p>
    <w:p w14:paraId="47FE4706" w14:textId="77777777" w:rsidR="008E78CE" w:rsidRPr="008E78CE" w:rsidRDefault="008E78CE" w:rsidP="00A80F9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kern w:val="3"/>
        </w:rPr>
        <w:t>zasadą swobody przepływu kapitału, towarów, dóbr i usług,</w:t>
      </w:r>
    </w:p>
    <w:p w14:paraId="00F78481" w14:textId="77777777" w:rsidR="008E78CE" w:rsidRPr="008E78CE" w:rsidRDefault="008E78CE" w:rsidP="00A80F9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kern w:val="3"/>
        </w:rPr>
        <w:t>zasadą niedyskryminacji i równego traktowania wykonawców,</w:t>
      </w:r>
    </w:p>
    <w:p w14:paraId="32A2FBBE" w14:textId="77777777" w:rsidR="008E78CE" w:rsidRPr="008E78CE" w:rsidRDefault="008E78CE" w:rsidP="00A80F99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kern w:val="3"/>
        </w:rPr>
        <w:t>zasadą zapobiegania konfliktom interesów,</w:t>
      </w:r>
    </w:p>
    <w:p w14:paraId="31A06850" w14:textId="77777777" w:rsidR="009A390B" w:rsidRDefault="009A390B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Arial Narrow"/>
          <w:b/>
          <w:i/>
          <w:kern w:val="3"/>
        </w:rPr>
      </w:pPr>
    </w:p>
    <w:p w14:paraId="71CEA48E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Arial Narrow"/>
          <w:b/>
          <w:i/>
          <w:kern w:val="3"/>
        </w:rPr>
      </w:pPr>
      <w:r w:rsidRPr="008E78CE">
        <w:rPr>
          <w:rFonts w:ascii="Calibri" w:eastAsia="SimSun" w:hAnsi="Calibri" w:cs="Arial Narrow"/>
          <w:b/>
          <w:i/>
          <w:kern w:val="3"/>
        </w:rPr>
        <w:t>Wybór zostanie dokonany w oparciu o najbardziej korzystną ofertę na podstawie wyżej wymienionych kryteriów.</w:t>
      </w:r>
    </w:p>
    <w:p w14:paraId="1F8BDBD4" w14:textId="77777777" w:rsidR="008E78CE" w:rsidRPr="008E78CE" w:rsidRDefault="008E78CE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iCs/>
          <w:kern w:val="3"/>
        </w:rPr>
      </w:pPr>
    </w:p>
    <w:p w14:paraId="537D1607" w14:textId="77777777" w:rsidR="008E78CE" w:rsidRDefault="008E78CE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b/>
          <w:kern w:val="3"/>
        </w:rPr>
      </w:pPr>
      <w:r w:rsidRPr="008E78CE">
        <w:rPr>
          <w:rFonts w:ascii="Calibri" w:eastAsia="SimSun" w:hAnsi="Calibri" w:cs="F"/>
          <w:b/>
          <w:kern w:val="3"/>
        </w:rPr>
        <w:t>TERMIN SKŁADANIA OFERT</w:t>
      </w:r>
      <w:bookmarkStart w:id="0" w:name="_Toc282721361"/>
    </w:p>
    <w:p w14:paraId="00C2E55C" w14:textId="47902D34" w:rsidR="008B163F" w:rsidRPr="00B2780A" w:rsidRDefault="005E2D20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>O</w:t>
      </w:r>
      <w:r w:rsidR="008B163F" w:rsidRPr="00B2780A">
        <w:rPr>
          <w:rFonts w:ascii="Calibri" w:eastAsia="SimSun" w:hAnsi="Calibri" w:cs="F"/>
          <w:kern w:val="3"/>
        </w:rPr>
        <w:t>ferty należy składać d</w:t>
      </w:r>
      <w:r w:rsidR="008B163F" w:rsidRPr="00B2780A">
        <w:rPr>
          <w:rFonts w:ascii="Calibri" w:eastAsia="SimSun" w:hAnsi="Calibri" w:cs="F"/>
          <w:bCs/>
          <w:kern w:val="3"/>
        </w:rPr>
        <w:t>o dnia</w:t>
      </w:r>
      <w:r w:rsidR="00DF70E2">
        <w:rPr>
          <w:rFonts w:ascii="Calibri" w:eastAsia="SimSun" w:hAnsi="Calibri" w:cs="F"/>
          <w:kern w:val="3"/>
        </w:rPr>
        <w:t xml:space="preserve"> </w:t>
      </w:r>
      <w:r w:rsidR="00672AA1">
        <w:rPr>
          <w:rFonts w:ascii="Calibri" w:eastAsia="SimSun" w:hAnsi="Calibri" w:cs="F"/>
          <w:kern w:val="3"/>
        </w:rPr>
        <w:t>05-04-2019</w:t>
      </w:r>
      <w:r w:rsidR="008B163F" w:rsidRPr="00B2780A">
        <w:rPr>
          <w:rFonts w:ascii="Calibri" w:eastAsia="SimSun" w:hAnsi="Calibri" w:cs="F"/>
          <w:kern w:val="3"/>
        </w:rPr>
        <w:t xml:space="preserve"> </w:t>
      </w:r>
      <w:r w:rsidR="0072085A">
        <w:rPr>
          <w:rFonts w:ascii="Calibri" w:eastAsia="SimSun" w:hAnsi="Calibri" w:cs="F"/>
          <w:kern w:val="3"/>
        </w:rPr>
        <w:t>r</w:t>
      </w:r>
      <w:r w:rsidR="008B163F" w:rsidRPr="00B2780A">
        <w:rPr>
          <w:rFonts w:ascii="Calibri" w:eastAsia="SimSun" w:hAnsi="Calibri" w:cs="F"/>
          <w:kern w:val="3"/>
        </w:rPr>
        <w:t xml:space="preserve">.  do godz. </w:t>
      </w:r>
      <w:r w:rsidR="00A80F99">
        <w:rPr>
          <w:rFonts w:ascii="Calibri" w:eastAsia="SimSun" w:hAnsi="Calibri" w:cs="F"/>
          <w:kern w:val="3"/>
        </w:rPr>
        <w:t>08:15</w:t>
      </w:r>
      <w:r w:rsidR="008B163F" w:rsidRPr="00B2780A">
        <w:rPr>
          <w:rFonts w:ascii="Calibri" w:eastAsia="SimSun" w:hAnsi="Calibri" w:cs="F"/>
          <w:kern w:val="3"/>
        </w:rPr>
        <w:t xml:space="preserve"> na piśmie w siedzibie Zamawiającego </w:t>
      </w:r>
      <w:r w:rsidR="00A80F99">
        <w:rPr>
          <w:rFonts w:ascii="Calibri" w:eastAsia="SimSun" w:hAnsi="Calibri" w:cs="F"/>
          <w:kern w:val="3"/>
        </w:rPr>
        <w:t xml:space="preserve">lub drogą elektroniczną na adres: </w:t>
      </w:r>
      <w:r w:rsidR="008046B9">
        <w:rPr>
          <w:rFonts w:ascii="Calibri" w:eastAsia="SimSun" w:hAnsi="Calibri" w:cs="F"/>
          <w:kern w:val="3"/>
        </w:rPr>
        <w:t>pv-projekt</w:t>
      </w:r>
      <w:r w:rsidR="00A80F99">
        <w:rPr>
          <w:rFonts w:ascii="Calibri" w:eastAsia="SimSun" w:hAnsi="Calibri" w:cs="F"/>
          <w:kern w:val="3"/>
        </w:rPr>
        <w:t>@fea.pl</w:t>
      </w:r>
    </w:p>
    <w:p w14:paraId="4FE5B397" w14:textId="77777777" w:rsidR="008E78CE" w:rsidRPr="008E78CE" w:rsidRDefault="008E78CE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b/>
          <w:kern w:val="3"/>
        </w:rPr>
      </w:pPr>
      <w:bookmarkStart w:id="1" w:name="_Toc395266074"/>
      <w:bookmarkStart w:id="2" w:name="_Toc282721358"/>
      <w:bookmarkEnd w:id="0"/>
    </w:p>
    <w:p w14:paraId="3A279866" w14:textId="77777777" w:rsidR="008E78CE" w:rsidRPr="008E78CE" w:rsidRDefault="008E78CE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b/>
          <w:kern w:val="3"/>
        </w:rPr>
        <w:t>OPIS SPOSOBU PRZYGOTOWYWANIA OFERT</w:t>
      </w:r>
      <w:bookmarkEnd w:id="1"/>
      <w:bookmarkEnd w:id="2"/>
      <w:r w:rsidRPr="008E78CE">
        <w:rPr>
          <w:rFonts w:ascii="Calibri" w:eastAsia="SimSun" w:hAnsi="Calibri" w:cs="F"/>
          <w:b/>
          <w:kern w:val="3"/>
        </w:rPr>
        <w:t>Y</w:t>
      </w:r>
    </w:p>
    <w:p w14:paraId="1C0E5F9E" w14:textId="77777777" w:rsidR="008E78CE" w:rsidRPr="008E78CE" w:rsidRDefault="008E78CE" w:rsidP="00A80F99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ind w:left="851" w:right="-97" w:hanging="425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8E78CE">
        <w:rPr>
          <w:rFonts w:ascii="Calibri" w:eastAsia="Times New Roman" w:hAnsi="Calibri" w:cs="Times New Roman"/>
          <w:kern w:val="3"/>
          <w:lang w:eastAsia="pl-PL"/>
        </w:rPr>
        <w:t xml:space="preserve">Zamawiający </w:t>
      </w:r>
      <w:r w:rsidR="00F97F87" w:rsidRPr="00F97F87">
        <w:rPr>
          <w:rFonts w:ascii="Calibri" w:eastAsia="Times New Roman" w:hAnsi="Calibri" w:cs="Times New Roman"/>
          <w:b/>
          <w:kern w:val="3"/>
          <w:u w:val="single"/>
          <w:lang w:eastAsia="pl-PL"/>
        </w:rPr>
        <w:t xml:space="preserve">nie </w:t>
      </w:r>
      <w:r w:rsidRPr="00F97F87">
        <w:rPr>
          <w:rFonts w:ascii="Calibri" w:eastAsia="Times New Roman" w:hAnsi="Calibri" w:cs="Times New Roman"/>
          <w:b/>
          <w:kern w:val="3"/>
          <w:u w:val="single"/>
          <w:lang w:eastAsia="pl-PL"/>
        </w:rPr>
        <w:t>dopuszcza</w:t>
      </w:r>
      <w:r w:rsidRPr="008E78CE">
        <w:rPr>
          <w:rFonts w:ascii="Calibri" w:eastAsia="Times New Roman" w:hAnsi="Calibri" w:cs="Times New Roman"/>
          <w:kern w:val="3"/>
          <w:lang w:eastAsia="pl-PL"/>
        </w:rPr>
        <w:t xml:space="preserve"> składania ofert częściowych</w:t>
      </w:r>
    </w:p>
    <w:p w14:paraId="6E76ECB7" w14:textId="77777777" w:rsidR="008E78CE" w:rsidRPr="008E78CE" w:rsidRDefault="008E78CE" w:rsidP="00A80F9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right="-97" w:hanging="425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Arial"/>
          <w:kern w:val="3"/>
        </w:rPr>
        <w:t xml:space="preserve">Nie dopuszcza się składania ofert </w:t>
      </w:r>
      <w:r w:rsidRPr="008E78CE">
        <w:rPr>
          <w:rFonts w:ascii="Calibri" w:eastAsia="SimSun" w:hAnsi="Calibri" w:cs="Arial"/>
          <w:bCs/>
          <w:kern w:val="3"/>
        </w:rPr>
        <w:t>wariantowych.</w:t>
      </w:r>
    </w:p>
    <w:p w14:paraId="63640AC9" w14:textId="77777777" w:rsidR="008E78CE" w:rsidRPr="008E78CE" w:rsidRDefault="008E78CE" w:rsidP="00A80F9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right="-112" w:hanging="425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Arial"/>
          <w:kern w:val="3"/>
        </w:rPr>
        <w:t>Wykonawca ponosi wszelkie koszty związane z przygotowaniem i złożeniem oferty.</w:t>
      </w:r>
    </w:p>
    <w:p w14:paraId="4AC70071" w14:textId="27101819" w:rsidR="008E78CE" w:rsidRPr="008046B9" w:rsidRDefault="00A80F99" w:rsidP="008046B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right="-112" w:hanging="425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>D</w:t>
      </w:r>
      <w:r w:rsidR="00491E6E">
        <w:rPr>
          <w:rFonts w:ascii="Calibri" w:eastAsia="SimSun" w:hAnsi="Calibri" w:cs="F"/>
          <w:kern w:val="3"/>
        </w:rPr>
        <w:t>opuszcza się składani</w:t>
      </w:r>
      <w:r>
        <w:rPr>
          <w:rFonts w:ascii="Calibri" w:eastAsia="SimSun" w:hAnsi="Calibri" w:cs="F"/>
          <w:kern w:val="3"/>
        </w:rPr>
        <w:t>e</w:t>
      </w:r>
      <w:r w:rsidR="00491E6E">
        <w:rPr>
          <w:rFonts w:ascii="Calibri" w:eastAsia="SimSun" w:hAnsi="Calibri" w:cs="F"/>
          <w:kern w:val="3"/>
        </w:rPr>
        <w:t xml:space="preserve"> ofert drogą ele</w:t>
      </w:r>
      <w:r w:rsidR="005E2D20">
        <w:rPr>
          <w:rFonts w:ascii="Calibri" w:eastAsia="SimSun" w:hAnsi="Calibri" w:cs="F"/>
          <w:kern w:val="3"/>
        </w:rPr>
        <w:t>k</w:t>
      </w:r>
      <w:r w:rsidR="00491E6E">
        <w:rPr>
          <w:rFonts w:ascii="Calibri" w:eastAsia="SimSun" w:hAnsi="Calibri" w:cs="F"/>
          <w:kern w:val="3"/>
        </w:rPr>
        <w:t>troniczną.</w:t>
      </w:r>
    </w:p>
    <w:p w14:paraId="045F7F71" w14:textId="77777777" w:rsidR="008E78CE" w:rsidRPr="008E78CE" w:rsidRDefault="008E78CE" w:rsidP="00A80F9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right="-112" w:hanging="425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Arial"/>
          <w:bCs/>
          <w:kern w:val="3"/>
        </w:rPr>
        <w:t>Oferta powinna być sporządzona w języku polskim. W przypadku składania dokumentów w językach obcych wymagane jest ich tłumaczenie na język polski. Tłumaczenie powinno zostać podpisane przez osobę dokonującą tłumaczenia. Zamawiający nie wymaga dokonywania tłumaczeń przysięgłych.</w:t>
      </w:r>
    </w:p>
    <w:p w14:paraId="5EA8D675" w14:textId="77777777" w:rsidR="008E78CE" w:rsidRPr="008E78CE" w:rsidRDefault="008E78CE" w:rsidP="00A80F9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right="-112" w:hanging="425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Arial"/>
          <w:kern w:val="3"/>
        </w:rPr>
        <w:t xml:space="preserve">Oferta powinna być jednoznaczna, tzn. sporządzona bez dopisków, opcji i wariantów. </w:t>
      </w:r>
    </w:p>
    <w:p w14:paraId="0E38407E" w14:textId="77777777" w:rsidR="008E78CE" w:rsidRPr="008E78CE" w:rsidRDefault="008E78CE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b/>
          <w:kern w:val="3"/>
        </w:rPr>
      </w:pPr>
      <w:bookmarkStart w:id="3" w:name="_Toc395266073"/>
      <w:bookmarkStart w:id="4" w:name="_Toc282721357"/>
    </w:p>
    <w:p w14:paraId="1F0ECA2A" w14:textId="77777777" w:rsidR="008E78CE" w:rsidRPr="008E78CE" w:rsidRDefault="008E78CE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b/>
          <w:kern w:val="3"/>
        </w:rPr>
        <w:t>TERMIN ZWIĄZANIA OFERTĄ</w:t>
      </w:r>
      <w:bookmarkEnd w:id="3"/>
      <w:bookmarkEnd w:id="4"/>
    </w:p>
    <w:p w14:paraId="156E5D11" w14:textId="77777777" w:rsidR="008E78CE" w:rsidRPr="008E78CE" w:rsidRDefault="008E78CE" w:rsidP="00A80F99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851" w:right="-112" w:hanging="425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8E78CE">
        <w:rPr>
          <w:rFonts w:ascii="Calibri" w:eastAsia="Times New Roman" w:hAnsi="Calibri" w:cs="Arial"/>
          <w:kern w:val="3"/>
          <w:lang w:eastAsia="pl-PL"/>
        </w:rPr>
        <w:t>Wykonawca</w:t>
      </w:r>
      <w:r w:rsidRPr="008E78CE">
        <w:rPr>
          <w:rFonts w:ascii="Calibri" w:eastAsia="Times New Roman" w:hAnsi="Calibri" w:cs="Times New Roman"/>
          <w:kern w:val="3"/>
          <w:lang w:eastAsia="pl-PL"/>
        </w:rPr>
        <w:t xml:space="preserve"> pozostaje związany złożoną ofertą przez okres </w:t>
      </w:r>
      <w:r w:rsidRPr="008E78CE">
        <w:rPr>
          <w:rFonts w:ascii="Calibri" w:eastAsia="Times New Roman" w:hAnsi="Calibri" w:cs="Times New Roman"/>
          <w:b/>
          <w:kern w:val="3"/>
          <w:lang w:eastAsia="pl-PL"/>
        </w:rPr>
        <w:t>30</w:t>
      </w:r>
      <w:r w:rsidRPr="008E78CE">
        <w:rPr>
          <w:rFonts w:ascii="Calibri" w:eastAsia="Times New Roman" w:hAnsi="Calibri" w:cs="Times New Roman"/>
          <w:kern w:val="3"/>
          <w:lang w:eastAsia="pl-PL"/>
        </w:rPr>
        <w:t xml:space="preserve"> dni.</w:t>
      </w:r>
    </w:p>
    <w:p w14:paraId="45F5044E" w14:textId="77777777" w:rsidR="008E78CE" w:rsidRPr="008E78CE" w:rsidRDefault="008E78CE" w:rsidP="00A80F9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851" w:right="-112" w:hanging="425"/>
        <w:contextualSpacing/>
        <w:jc w:val="both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8E78CE">
        <w:rPr>
          <w:rFonts w:ascii="Calibri" w:eastAsia="Times New Roman" w:hAnsi="Calibri" w:cs="Times New Roman"/>
          <w:kern w:val="3"/>
          <w:lang w:eastAsia="pl-PL"/>
        </w:rPr>
        <w:t xml:space="preserve">Bieg </w:t>
      </w:r>
      <w:r w:rsidRPr="008E78CE">
        <w:rPr>
          <w:rFonts w:ascii="Calibri" w:eastAsia="Times New Roman" w:hAnsi="Calibri" w:cs="Arial"/>
          <w:kern w:val="3"/>
          <w:lang w:eastAsia="pl-PL"/>
        </w:rPr>
        <w:t>terminu</w:t>
      </w:r>
      <w:r w:rsidRPr="008E78CE">
        <w:rPr>
          <w:rFonts w:ascii="Calibri" w:eastAsia="Times New Roman" w:hAnsi="Calibri" w:cs="Times New Roman"/>
          <w:kern w:val="3"/>
          <w:lang w:eastAsia="pl-PL"/>
        </w:rPr>
        <w:t xml:space="preserve"> związania ofertą rozpoczyna się wraz z upływem ostatecznego terminu składania ofert.</w:t>
      </w:r>
    </w:p>
    <w:p w14:paraId="63B307D7" w14:textId="77777777" w:rsidR="008E78CE" w:rsidRPr="008E78CE" w:rsidRDefault="008E78CE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b/>
          <w:kern w:val="3"/>
        </w:rPr>
      </w:pPr>
    </w:p>
    <w:p w14:paraId="058AF375" w14:textId="77777777" w:rsidR="005E2D20" w:rsidRPr="008E78CE" w:rsidRDefault="008E78CE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Arial Narrow"/>
          <w:b/>
          <w:kern w:val="3"/>
        </w:rPr>
      </w:pPr>
      <w:r w:rsidRPr="008E78CE">
        <w:rPr>
          <w:rFonts w:ascii="Calibri" w:eastAsia="SimSun" w:hAnsi="Calibri" w:cs="Arial Narrow"/>
          <w:b/>
          <w:kern w:val="3"/>
        </w:rPr>
        <w:t>Zmiany terminu realizacji zamówienia w przypadku:</w:t>
      </w:r>
    </w:p>
    <w:p w14:paraId="3EAA93B0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Arial Narrow"/>
          <w:kern w:val="3"/>
        </w:rPr>
      </w:pPr>
    </w:p>
    <w:p w14:paraId="30F0AC04" w14:textId="77777777" w:rsidR="008E78CE" w:rsidRPr="00B2780A" w:rsidRDefault="008E78CE" w:rsidP="00A80F99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Arial Narrow"/>
          <w:kern w:val="3"/>
        </w:rPr>
      </w:pPr>
      <w:r w:rsidRPr="00B2780A">
        <w:rPr>
          <w:rFonts w:ascii="Calibri" w:eastAsia="SimSun" w:hAnsi="Calibri" w:cs="Arial Narrow"/>
          <w:kern w:val="3"/>
        </w:rPr>
        <w:t>wystąpienia zdarzeń siły wyższej - o czas trwania przeszkody</w:t>
      </w:r>
    </w:p>
    <w:p w14:paraId="1C03F092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Arial Narrow"/>
          <w:kern w:val="3"/>
        </w:rPr>
      </w:pPr>
      <w:r w:rsidRPr="008E78CE">
        <w:rPr>
          <w:rFonts w:ascii="Calibri" w:eastAsia="SimSun" w:hAnsi="Calibri" w:cs="Arial Narrow"/>
          <w:kern w:val="3"/>
        </w:rPr>
        <w:t xml:space="preserve">W rozumieniu niniejszego zapytania ofertowego „siła wyższa” jest to zdarzenie nadzwyczajne, zewnętrzne wobec stron i niemożliwe do zapobieżenia, którego nie udało się uniknąć nawet w wypadku maksymalnej staranności. Strona powołująca się na stan siły wyższej jest zobowiązana do niezwłocznego pisemnego powiadomienia drugiej Strony, a następnie do udokumentowania zaistnienia tego stanu. Obie Strony </w:t>
      </w:r>
      <w:r w:rsidR="005E2D20">
        <w:rPr>
          <w:rFonts w:ascii="Calibri" w:eastAsia="SimSun" w:hAnsi="Calibri" w:cs="Arial Narrow"/>
          <w:kern w:val="3"/>
        </w:rPr>
        <w:t>bę</w:t>
      </w:r>
      <w:r w:rsidRPr="008E78CE">
        <w:rPr>
          <w:rFonts w:ascii="Calibri" w:eastAsia="SimSun" w:hAnsi="Calibri" w:cs="Arial Narrow"/>
          <w:kern w:val="3"/>
        </w:rPr>
        <w:t>d</w:t>
      </w:r>
      <w:r w:rsidR="005E2D20">
        <w:rPr>
          <w:rFonts w:ascii="Calibri" w:eastAsia="SimSun" w:hAnsi="Calibri" w:cs="Arial Narrow"/>
          <w:kern w:val="3"/>
        </w:rPr>
        <w:t>ą</w:t>
      </w:r>
      <w:r w:rsidRPr="008E78CE">
        <w:rPr>
          <w:rFonts w:ascii="Calibri" w:eastAsia="SimSun" w:hAnsi="Calibri" w:cs="Arial Narrow"/>
          <w:kern w:val="3"/>
        </w:rPr>
        <w:t xml:space="preserve"> zwolnione od odpowiedzialności za nie wykonanie Umowy w takim zakresie, w jakim nastąpiło to na skutek zdarzeń siły wyższej.</w:t>
      </w:r>
    </w:p>
    <w:p w14:paraId="5E30BFB8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Arial Narrow"/>
          <w:kern w:val="3"/>
        </w:rPr>
      </w:pPr>
      <w:r w:rsidRPr="008E78CE">
        <w:rPr>
          <w:rFonts w:ascii="Calibri" w:eastAsia="SimSun" w:hAnsi="Calibri" w:cs="Arial Narrow"/>
          <w:kern w:val="3"/>
        </w:rPr>
        <w:t>Strona powołująca się na stan siły wyższej jest zobowiązana do niezwłocznego pisemnego powiadomienia drugiej Strony, a następnie do udokumentowania zaistnienia tego stanu. Obie strony będą zwolnione od odpowiedzialności za nie wykonanie Umowy w takim zakresie, w jakim nastąpiło to na skutek zdarzeń siły wyższej.</w:t>
      </w:r>
    </w:p>
    <w:p w14:paraId="0F37D5E8" w14:textId="77777777" w:rsidR="008E78CE" w:rsidRPr="008E78CE" w:rsidRDefault="00491E6E" w:rsidP="00A80F99">
      <w:pPr>
        <w:widowControl w:val="0"/>
        <w:suppressAutoHyphens/>
        <w:autoSpaceDN w:val="0"/>
        <w:spacing w:after="0" w:line="240" w:lineRule="auto"/>
        <w:ind w:firstLine="426"/>
        <w:contextualSpacing/>
        <w:jc w:val="both"/>
        <w:textAlignment w:val="baseline"/>
        <w:rPr>
          <w:rFonts w:ascii="Calibri" w:eastAsia="SimSun" w:hAnsi="Calibri" w:cs="Arial Narrow"/>
          <w:kern w:val="3"/>
        </w:rPr>
      </w:pPr>
      <w:r>
        <w:rPr>
          <w:rFonts w:ascii="Calibri" w:eastAsia="SimSun" w:hAnsi="Calibri" w:cs="Arial Narrow"/>
          <w:kern w:val="3"/>
        </w:rPr>
        <w:t>b</w:t>
      </w:r>
      <w:r w:rsidR="005E2D20">
        <w:rPr>
          <w:rFonts w:ascii="Calibri" w:eastAsia="SimSun" w:hAnsi="Calibri" w:cs="Arial Narrow"/>
          <w:kern w:val="3"/>
        </w:rPr>
        <w:t>)</w:t>
      </w:r>
      <w:r w:rsidR="008E78CE" w:rsidRPr="008E78CE">
        <w:rPr>
          <w:rFonts w:ascii="Calibri" w:eastAsia="SimSun" w:hAnsi="Calibri" w:cs="Arial Narrow"/>
          <w:kern w:val="3"/>
        </w:rPr>
        <w:t xml:space="preserve"> gdy niedotrzymanie pierwotnego terminu realizacji umowy spowodowane jest przez władze </w:t>
      </w:r>
      <w:r w:rsidR="008E78CE" w:rsidRPr="008E78CE">
        <w:rPr>
          <w:rFonts w:ascii="Calibri" w:eastAsia="SimSun" w:hAnsi="Calibri" w:cs="Arial Narrow"/>
          <w:kern w:val="3"/>
        </w:rPr>
        <w:lastRenderedPageBreak/>
        <w:t>publiczne/administracyjne lub na wniosek Zamawiającego – Zamawiający dopuszcza możliwość przedłużenia terminu realizacji umowy,</w:t>
      </w:r>
    </w:p>
    <w:p w14:paraId="6C15D382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Arial Narrow"/>
          <w:kern w:val="3"/>
        </w:rPr>
      </w:pPr>
    </w:p>
    <w:p w14:paraId="1C602534" w14:textId="77777777" w:rsidR="008E78CE" w:rsidRPr="008E78CE" w:rsidRDefault="008E78CE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b/>
          <w:kern w:val="3"/>
        </w:rPr>
        <w:t>ODRZUCENIE OFERTY</w:t>
      </w:r>
    </w:p>
    <w:p w14:paraId="2F8002D9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Arial Narrow"/>
          <w:kern w:val="3"/>
        </w:rPr>
      </w:pPr>
      <w:r w:rsidRPr="008E78CE">
        <w:rPr>
          <w:rFonts w:ascii="Calibri" w:eastAsia="SimSun" w:hAnsi="Calibri" w:cs="Arial Narrow"/>
          <w:kern w:val="3"/>
        </w:rPr>
        <w:t>Zamawiający jest uprawniony do odrzucenia danej oferty jeśli:</w:t>
      </w:r>
    </w:p>
    <w:p w14:paraId="5CFA1932" w14:textId="77777777" w:rsidR="008E78CE" w:rsidRPr="008E78CE" w:rsidRDefault="008E78CE" w:rsidP="00A80F9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kern w:val="3"/>
        </w:rPr>
        <w:t>uzna ją za niezgodną z treścią zapytania ofertowego,</w:t>
      </w:r>
    </w:p>
    <w:p w14:paraId="01A56F41" w14:textId="77777777" w:rsidR="008E78CE" w:rsidRPr="008E78CE" w:rsidRDefault="008E78CE" w:rsidP="00A80F9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kern w:val="3"/>
        </w:rPr>
        <w:t>ofertę złoży wykonawca, który nie potwierdzi w wymagany sposób, że spełnia postawione w postępowaniu warunki udziału,</w:t>
      </w:r>
    </w:p>
    <w:p w14:paraId="42A9CD28" w14:textId="77777777" w:rsidR="008E78CE" w:rsidRPr="008E78CE" w:rsidRDefault="008E78CE" w:rsidP="00A80F99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kern w:val="3"/>
        </w:rPr>
        <w:t>w przypadku uznania, że cena zaoferowana w ofercie jest rażąco niska, tj. taka, która z dużym  prawdopodobieństwem jest niższa niż koszt realizacji zamówienia. Za cenę rażąco niską może być w szczególności uznana cena odbiegająca o 30 % od średniej ceny wszystkich złożonych ofert lub szacunkowej ceny obliczonej przez Zamawiającego.</w:t>
      </w:r>
    </w:p>
    <w:p w14:paraId="07304862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SimSun" w:hAnsi="Calibri" w:cs="Arial Narrow"/>
          <w:kern w:val="3"/>
        </w:rPr>
      </w:pPr>
      <w:r w:rsidRPr="008E78CE">
        <w:rPr>
          <w:rFonts w:ascii="Calibri" w:eastAsia="SimSun" w:hAnsi="Calibri" w:cs="Arial Narrow"/>
          <w:kern w:val="3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14:paraId="6255962A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SimSun" w:hAnsi="Calibri" w:cs="Arial Narrow"/>
          <w:kern w:val="3"/>
        </w:rPr>
      </w:pPr>
    </w:p>
    <w:p w14:paraId="086EBCCD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SimSun" w:hAnsi="Calibri" w:cs="Arial Narrow"/>
          <w:kern w:val="3"/>
        </w:rPr>
      </w:pPr>
      <w:r w:rsidRPr="008E78CE">
        <w:rPr>
          <w:rFonts w:ascii="Calibri" w:eastAsia="SimSun" w:hAnsi="Calibri" w:cs="Arial Narrow"/>
          <w:kern w:val="3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14:paraId="1B4DBB66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SimSun" w:hAnsi="Calibri" w:cs="Arial Narrow"/>
          <w:kern w:val="3"/>
        </w:rPr>
      </w:pPr>
      <w:r w:rsidRPr="008E78CE">
        <w:rPr>
          <w:rFonts w:ascii="Calibri" w:eastAsia="SimSun" w:hAnsi="Calibri" w:cs="Arial Narrow"/>
          <w:kern w:val="3"/>
        </w:rPr>
        <w:t>Zamawiającym odrzuci ofertę:</w:t>
      </w:r>
    </w:p>
    <w:p w14:paraId="101AF101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SimSun" w:hAnsi="Calibri" w:cs="Arial Narrow"/>
          <w:kern w:val="3"/>
        </w:rPr>
      </w:pPr>
      <w:r w:rsidRPr="008E78CE">
        <w:rPr>
          <w:rFonts w:ascii="Calibri" w:eastAsia="SimSun" w:hAnsi="Calibri" w:cs="Arial Narrow"/>
          <w:kern w:val="3"/>
        </w:rPr>
        <w:t>Wykonawcy, który nie złożył wyjaśnień lub jeżeli dokonana ocena wyjaśnień wraz z dostarczonymi dowodami potwierdza, że oferta zawiera rażąco niska cenę w stosunku do przedmiotu zamówienia.</w:t>
      </w:r>
    </w:p>
    <w:p w14:paraId="749C68A2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Arial Narrow"/>
          <w:b/>
          <w:i/>
          <w:kern w:val="3"/>
        </w:rPr>
      </w:pPr>
      <w:r w:rsidRPr="008E78CE">
        <w:rPr>
          <w:rFonts w:ascii="Calibri" w:eastAsia="SimSun" w:hAnsi="Calibri" w:cs="Arial Narrow"/>
          <w:b/>
          <w:i/>
          <w:kern w:val="3"/>
        </w:rPr>
        <w:t xml:space="preserve">  </w:t>
      </w:r>
    </w:p>
    <w:p w14:paraId="2F6714AD" w14:textId="77777777" w:rsidR="008E78CE" w:rsidRPr="008E78CE" w:rsidRDefault="008E78CE" w:rsidP="00A80F9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SimSun" w:hAnsi="Calibri" w:cs="Arial Narrow"/>
          <w:b/>
          <w:i/>
          <w:kern w:val="3"/>
        </w:rPr>
      </w:pPr>
      <w:r w:rsidRPr="008E78CE">
        <w:rPr>
          <w:rFonts w:ascii="Calibri" w:eastAsia="SimSun" w:hAnsi="Calibri" w:cs="Arial Narrow"/>
          <w:b/>
          <w:i/>
          <w:kern w:val="3"/>
        </w:rPr>
        <w:t xml:space="preserve">Zamawiający zastrzega sobie prawo do odwołania postępowania bez podania przyczyn, </w:t>
      </w:r>
      <w:r w:rsidRPr="008E78CE">
        <w:rPr>
          <w:rFonts w:ascii="Calibri" w:eastAsia="SimSun" w:hAnsi="Calibri" w:cs="Arial Narrow"/>
          <w:b/>
          <w:i/>
          <w:kern w:val="3"/>
        </w:rPr>
        <w:br/>
        <w:t xml:space="preserve">w szczególności jeśli wartość ofert przekraczać będzie założony budżet projektu. </w:t>
      </w:r>
    </w:p>
    <w:p w14:paraId="2090F436" w14:textId="77777777" w:rsidR="008E78CE" w:rsidRPr="008E78CE" w:rsidRDefault="008E78CE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kern w:val="3"/>
        </w:rPr>
      </w:pPr>
    </w:p>
    <w:p w14:paraId="7B91558E" w14:textId="77777777" w:rsidR="008E78CE" w:rsidRPr="008E78CE" w:rsidRDefault="008E78CE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kern w:val="3"/>
          <w:highlight w:val="yellow"/>
        </w:rPr>
      </w:pPr>
    </w:p>
    <w:p w14:paraId="118C1BE7" w14:textId="77777777" w:rsidR="008E78CE" w:rsidRPr="008E78CE" w:rsidRDefault="008E78CE" w:rsidP="00A80F99">
      <w:pPr>
        <w:suppressAutoHyphens/>
        <w:autoSpaceDN w:val="0"/>
        <w:spacing w:after="0" w:line="240" w:lineRule="auto"/>
        <w:contextualSpacing/>
        <w:textAlignment w:val="baseline"/>
        <w:rPr>
          <w:rFonts w:ascii="Calibri" w:eastAsia="SimSun" w:hAnsi="Calibri" w:cs="F"/>
          <w:kern w:val="3"/>
          <w:highlight w:val="yellow"/>
        </w:rPr>
      </w:pPr>
    </w:p>
    <w:p w14:paraId="47173560" w14:textId="77777777" w:rsidR="008E78CE" w:rsidRPr="008E78CE" w:rsidRDefault="008E78CE" w:rsidP="00A80F99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Calibri" w:eastAsia="SimSun" w:hAnsi="Calibri" w:cs="F"/>
          <w:kern w:val="3"/>
        </w:rPr>
      </w:pPr>
      <w:r w:rsidRPr="008E78CE">
        <w:rPr>
          <w:rFonts w:ascii="Calibri" w:eastAsia="SimSun" w:hAnsi="Calibri" w:cs="F"/>
          <w:kern w:val="3"/>
        </w:rPr>
        <w:t xml:space="preserve">Zatwierdził </w:t>
      </w:r>
    </w:p>
    <w:p w14:paraId="60677026" w14:textId="77777777" w:rsidR="008E78CE" w:rsidRPr="008E78CE" w:rsidRDefault="00491E6E" w:rsidP="00A80F99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>Krzysztof Brzozowski</w:t>
      </w:r>
    </w:p>
    <w:p w14:paraId="7B465E8F" w14:textId="77777777" w:rsidR="001E6999" w:rsidRDefault="00491E6E" w:rsidP="00A80F99">
      <w:pPr>
        <w:suppressAutoHyphens/>
        <w:autoSpaceDN w:val="0"/>
        <w:spacing w:after="0" w:line="240" w:lineRule="auto"/>
        <w:ind w:left="7080" w:firstLine="708"/>
        <w:contextualSpacing/>
        <w:jc w:val="right"/>
        <w:textAlignment w:val="baseline"/>
      </w:pPr>
      <w:r>
        <w:rPr>
          <w:rFonts w:ascii="Calibri" w:eastAsia="SimSun" w:hAnsi="Calibri" w:cs="F"/>
          <w:kern w:val="3"/>
        </w:rPr>
        <w:t>Prezes</w:t>
      </w:r>
    </w:p>
    <w:sectPr w:rsidR="001E6999" w:rsidSect="00DE1C3F">
      <w:headerReference w:type="even" r:id="rId8"/>
      <w:headerReference w:type="default" r:id="rId9"/>
      <w:headerReference w:type="first" r:id="rId10"/>
      <w:pgSz w:w="11906" w:h="16838"/>
      <w:pgMar w:top="1417" w:right="1274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410C" w14:textId="77777777" w:rsidR="00F034BB" w:rsidRDefault="00F034BB" w:rsidP="008E78CE">
      <w:pPr>
        <w:spacing w:after="0" w:line="240" w:lineRule="auto"/>
      </w:pPr>
      <w:r>
        <w:separator/>
      </w:r>
    </w:p>
  </w:endnote>
  <w:endnote w:type="continuationSeparator" w:id="0">
    <w:p w14:paraId="716DFFE4" w14:textId="77777777" w:rsidR="00F034BB" w:rsidRDefault="00F034BB" w:rsidP="008E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43C5" w14:textId="77777777" w:rsidR="00F034BB" w:rsidRDefault="00F034BB" w:rsidP="008E78CE">
      <w:pPr>
        <w:spacing w:after="0" w:line="240" w:lineRule="auto"/>
      </w:pPr>
      <w:r>
        <w:separator/>
      </w:r>
    </w:p>
  </w:footnote>
  <w:footnote w:type="continuationSeparator" w:id="0">
    <w:p w14:paraId="0688C257" w14:textId="77777777" w:rsidR="00F034BB" w:rsidRDefault="00F034BB" w:rsidP="008E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D2B" w14:textId="77777777" w:rsidR="007733C2" w:rsidRDefault="00F034BB">
    <w:pPr>
      <w:pStyle w:val="Nagwek"/>
    </w:pPr>
    <w:r>
      <w:rPr>
        <w:noProof/>
      </w:rPr>
      <w:pict w14:anchorId="3E3113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24782" o:spid="_x0000_s1027" type="#_x0000_t136" alt="" style="position:absolute;margin-left:0;margin-top:0;width:605.85pt;height:33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Oddział Terenowy Stowarzyszenia Wolna Przedsiębiorczość w Świdnic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74A1" w14:textId="77777777" w:rsidR="008E78CE" w:rsidRDefault="00F034BB">
    <w:pPr>
      <w:pStyle w:val="Nagwek"/>
    </w:pPr>
    <w:r>
      <w:rPr>
        <w:noProof/>
      </w:rPr>
      <w:pict w14:anchorId="5D74B5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24783" o:spid="_x0000_s1026" type="#_x0000_t136" alt="" style="position:absolute;margin-left:0;margin-top:0;width:605.85pt;height:33.6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Oddział Terenowy Stowarzyszenia Wolna Przedsiębiorczość w Świdnicy"/>
          <w10:wrap anchorx="margin" anchory="margin"/>
        </v:shape>
      </w:pict>
    </w:r>
    <w:r w:rsidR="008E78CE" w:rsidRPr="008E78CE">
      <w:rPr>
        <w:rFonts w:ascii="Arial Narrow" w:eastAsia="SimSun" w:hAnsi="Arial Narrow" w:cs="Arial Narrow"/>
        <w:b/>
        <w:noProof/>
        <w:kern w:val="3"/>
        <w:sz w:val="18"/>
        <w:lang w:eastAsia="pl-PL"/>
      </w:rPr>
      <w:drawing>
        <wp:inline distT="0" distB="0" distL="0" distR="0" wp14:anchorId="032D7479" wp14:editId="01DA0414">
          <wp:extent cx="5760720" cy="542746"/>
          <wp:effectExtent l="0" t="0" r="0" b="0"/>
          <wp:docPr id="14" name="Obraz 14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43C12" w14:textId="77777777" w:rsidR="008E78CE" w:rsidRPr="008E78CE" w:rsidRDefault="008E78CE" w:rsidP="008E78CE">
    <w:pPr>
      <w:pStyle w:val="Nagwek"/>
      <w:jc w:val="center"/>
      <w:rPr>
        <w:i/>
        <w:sz w:val="18"/>
        <w:szCs w:val="18"/>
      </w:rPr>
    </w:pPr>
    <w:r w:rsidRPr="008E78CE">
      <w:rPr>
        <w:i/>
        <w:sz w:val="18"/>
        <w:szCs w:val="18"/>
      </w:rPr>
      <w:t>Projekt współfinansowany przez Unię Europejską ze środków Europejskiego Funduszu Rozwoju Regionalnego w ramach Programu Operacyjnego Województwa Dolnośląskiego 2014-2020</w:t>
    </w:r>
  </w:p>
  <w:p w14:paraId="0AE17AD9" w14:textId="77777777" w:rsidR="008E78CE" w:rsidRDefault="008E78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B39C" w14:textId="77777777" w:rsidR="007733C2" w:rsidRDefault="00F034BB">
    <w:pPr>
      <w:pStyle w:val="Nagwek"/>
    </w:pPr>
    <w:r>
      <w:rPr>
        <w:noProof/>
      </w:rPr>
      <w:pict w14:anchorId="23DB16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24781" o:spid="_x0000_s1025" type="#_x0000_t136" alt="" style="position:absolute;margin-left:0;margin-top:0;width:605.85pt;height:33.6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Oddział Terenowy Stowarzyszenia Wolna Przedsiębiorczość w Świdnic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 w15:restartNumberingAfterBreak="0">
    <w:nsid w:val="03E9272D"/>
    <w:multiLevelType w:val="multilevel"/>
    <w:tmpl w:val="570E077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" w15:restartNumberingAfterBreak="0">
    <w:nsid w:val="0F8A6619"/>
    <w:multiLevelType w:val="multilevel"/>
    <w:tmpl w:val="2256A6B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E28F9"/>
    <w:multiLevelType w:val="multilevel"/>
    <w:tmpl w:val="E472809E"/>
    <w:styleLink w:val="WWNum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A5314AB"/>
    <w:multiLevelType w:val="hybridMultilevel"/>
    <w:tmpl w:val="35BA7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0113E"/>
    <w:multiLevelType w:val="hybridMultilevel"/>
    <w:tmpl w:val="ED2A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213FA"/>
    <w:multiLevelType w:val="hybridMultilevel"/>
    <w:tmpl w:val="47DC2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25673"/>
    <w:multiLevelType w:val="hybridMultilevel"/>
    <w:tmpl w:val="90627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67D5F"/>
    <w:multiLevelType w:val="multilevel"/>
    <w:tmpl w:val="1642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D081F"/>
    <w:multiLevelType w:val="hybridMultilevel"/>
    <w:tmpl w:val="9EB05E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1D51F2"/>
    <w:multiLevelType w:val="multilevel"/>
    <w:tmpl w:val="F8DE21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5D7944"/>
    <w:multiLevelType w:val="hybridMultilevel"/>
    <w:tmpl w:val="F56A962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52A07A6F"/>
    <w:multiLevelType w:val="hybridMultilevel"/>
    <w:tmpl w:val="74160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4587E"/>
    <w:multiLevelType w:val="hybridMultilevel"/>
    <w:tmpl w:val="CBA2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A5465"/>
    <w:multiLevelType w:val="hybridMultilevel"/>
    <w:tmpl w:val="1E0E8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A46A3"/>
    <w:multiLevelType w:val="hybridMultilevel"/>
    <w:tmpl w:val="0396D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462A4"/>
    <w:multiLevelType w:val="hybridMultilevel"/>
    <w:tmpl w:val="0066C104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D0C8B"/>
    <w:multiLevelType w:val="hybridMultilevel"/>
    <w:tmpl w:val="BFE68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F07D2"/>
    <w:multiLevelType w:val="multilevel"/>
    <w:tmpl w:val="769843A8"/>
    <w:styleLink w:val="WWNum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9" w15:restartNumberingAfterBreak="0">
    <w:nsid w:val="70F00A55"/>
    <w:multiLevelType w:val="multilevel"/>
    <w:tmpl w:val="142408D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42458BA"/>
    <w:multiLevelType w:val="multilevel"/>
    <w:tmpl w:val="2122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DD73E9"/>
    <w:multiLevelType w:val="hybridMultilevel"/>
    <w:tmpl w:val="1B026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357A9"/>
    <w:multiLevelType w:val="hybridMultilevel"/>
    <w:tmpl w:val="51B04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D65CD"/>
    <w:multiLevelType w:val="hybridMultilevel"/>
    <w:tmpl w:val="F5C42536"/>
    <w:lvl w:ilvl="0" w:tplc="F972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olor w:val="auto"/>
          <w:sz w:val="22"/>
          <w:szCs w:val="22"/>
        </w:rPr>
      </w:lvl>
    </w:lvlOverride>
  </w:num>
  <w:num w:numId="5">
    <w:abstractNumId w:val="18"/>
  </w:num>
  <w:num w:numId="6">
    <w:abstractNumId w:val="19"/>
    <w:lvlOverride w:ilvl="0">
      <w:startOverride w:val="1"/>
    </w:lvlOverride>
  </w:num>
  <w:num w:numId="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 w:val="0"/>
          <w:i w:val="0"/>
          <w:sz w:val="22"/>
          <w:szCs w:val="22"/>
        </w:rPr>
      </w:lvl>
    </w:lvlOverride>
  </w:num>
  <w:num w:numId="8">
    <w:abstractNumId w:val="18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13"/>
  </w:num>
  <w:num w:numId="16">
    <w:abstractNumId w:val="14"/>
  </w:num>
  <w:num w:numId="17">
    <w:abstractNumId w:val="5"/>
  </w:num>
  <w:num w:numId="18">
    <w:abstractNumId w:val="15"/>
  </w:num>
  <w:num w:numId="19">
    <w:abstractNumId w:val="23"/>
  </w:num>
  <w:num w:numId="20">
    <w:abstractNumId w:val="9"/>
  </w:num>
  <w:num w:numId="21">
    <w:abstractNumId w:val="21"/>
  </w:num>
  <w:num w:numId="22">
    <w:abstractNumId w:val="8"/>
  </w:num>
  <w:num w:numId="23">
    <w:abstractNumId w:val="20"/>
  </w:num>
  <w:num w:numId="24">
    <w:abstractNumId w:val="12"/>
  </w:num>
  <w:num w:numId="25">
    <w:abstractNumId w:val="17"/>
  </w:num>
  <w:num w:numId="26">
    <w:abstractNumId w:val="22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8CE"/>
    <w:rsid w:val="00010A2B"/>
    <w:rsid w:val="000337C2"/>
    <w:rsid w:val="000449A0"/>
    <w:rsid w:val="000822ED"/>
    <w:rsid w:val="000A1948"/>
    <w:rsid w:val="000B3559"/>
    <w:rsid w:val="000C586B"/>
    <w:rsid w:val="001263C2"/>
    <w:rsid w:val="0018193D"/>
    <w:rsid w:val="001B489D"/>
    <w:rsid w:val="001E6999"/>
    <w:rsid w:val="00223B2C"/>
    <w:rsid w:val="00255175"/>
    <w:rsid w:val="0026575D"/>
    <w:rsid w:val="002A7149"/>
    <w:rsid w:val="002D1008"/>
    <w:rsid w:val="003354A1"/>
    <w:rsid w:val="003359C6"/>
    <w:rsid w:val="00340C4B"/>
    <w:rsid w:val="00393F23"/>
    <w:rsid w:val="003E7A97"/>
    <w:rsid w:val="00415B8D"/>
    <w:rsid w:val="00487E4F"/>
    <w:rsid w:val="00491E6E"/>
    <w:rsid w:val="004B768E"/>
    <w:rsid w:val="004C425A"/>
    <w:rsid w:val="00531B3C"/>
    <w:rsid w:val="005373AB"/>
    <w:rsid w:val="00554FAD"/>
    <w:rsid w:val="0058329F"/>
    <w:rsid w:val="00590B2F"/>
    <w:rsid w:val="005D1378"/>
    <w:rsid w:val="005E2D20"/>
    <w:rsid w:val="005F3688"/>
    <w:rsid w:val="00615549"/>
    <w:rsid w:val="0065386E"/>
    <w:rsid w:val="00664001"/>
    <w:rsid w:val="00672AA1"/>
    <w:rsid w:val="006C0ABF"/>
    <w:rsid w:val="006D14D0"/>
    <w:rsid w:val="006E2C81"/>
    <w:rsid w:val="00717AD4"/>
    <w:rsid w:val="0072085A"/>
    <w:rsid w:val="007733C2"/>
    <w:rsid w:val="00776FBA"/>
    <w:rsid w:val="008046B9"/>
    <w:rsid w:val="008476E6"/>
    <w:rsid w:val="008B163F"/>
    <w:rsid w:val="008C79B5"/>
    <w:rsid w:val="008E78CE"/>
    <w:rsid w:val="00902F6D"/>
    <w:rsid w:val="009253D0"/>
    <w:rsid w:val="00940AEA"/>
    <w:rsid w:val="009420E9"/>
    <w:rsid w:val="009A390B"/>
    <w:rsid w:val="00A4607F"/>
    <w:rsid w:val="00A80F99"/>
    <w:rsid w:val="00AE44D9"/>
    <w:rsid w:val="00B2780A"/>
    <w:rsid w:val="00B30461"/>
    <w:rsid w:val="00B44D68"/>
    <w:rsid w:val="00BC4A4B"/>
    <w:rsid w:val="00BD1696"/>
    <w:rsid w:val="00BD4496"/>
    <w:rsid w:val="00BF3463"/>
    <w:rsid w:val="00C70E1D"/>
    <w:rsid w:val="00C7284C"/>
    <w:rsid w:val="00C85788"/>
    <w:rsid w:val="00C95F67"/>
    <w:rsid w:val="00CA0FF9"/>
    <w:rsid w:val="00CA5B30"/>
    <w:rsid w:val="00DB512D"/>
    <w:rsid w:val="00DC6594"/>
    <w:rsid w:val="00DE1C3F"/>
    <w:rsid w:val="00DF70E2"/>
    <w:rsid w:val="00E26611"/>
    <w:rsid w:val="00E273F5"/>
    <w:rsid w:val="00E5725D"/>
    <w:rsid w:val="00E95293"/>
    <w:rsid w:val="00EA4647"/>
    <w:rsid w:val="00F034BB"/>
    <w:rsid w:val="00F228CF"/>
    <w:rsid w:val="00F23868"/>
    <w:rsid w:val="00F33B5E"/>
    <w:rsid w:val="00F64434"/>
    <w:rsid w:val="00F9321A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FFD77"/>
  <w15:docId w15:val="{50124C4E-8460-4C25-9E39-5763DF91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8E78CE"/>
    <w:pPr>
      <w:numPr>
        <w:numId w:val="1"/>
      </w:numPr>
    </w:pPr>
  </w:style>
  <w:style w:type="numbering" w:customStyle="1" w:styleId="WWNum6">
    <w:name w:val="WWNum6"/>
    <w:basedOn w:val="Bezlisty"/>
    <w:rsid w:val="008E78CE"/>
    <w:pPr>
      <w:numPr>
        <w:numId w:val="2"/>
      </w:numPr>
    </w:pPr>
  </w:style>
  <w:style w:type="numbering" w:customStyle="1" w:styleId="WWNum8">
    <w:name w:val="WWNum8"/>
    <w:basedOn w:val="Bezlisty"/>
    <w:rsid w:val="008E78CE"/>
    <w:pPr>
      <w:numPr>
        <w:numId w:val="3"/>
      </w:numPr>
    </w:pPr>
  </w:style>
  <w:style w:type="numbering" w:customStyle="1" w:styleId="WWNum11">
    <w:name w:val="WWNum11"/>
    <w:basedOn w:val="Bezlisty"/>
    <w:rsid w:val="008E78CE"/>
    <w:pPr>
      <w:numPr>
        <w:numId w:val="9"/>
      </w:numPr>
    </w:pPr>
  </w:style>
  <w:style w:type="numbering" w:customStyle="1" w:styleId="WWNum12">
    <w:name w:val="WWNum12"/>
    <w:basedOn w:val="Bezlisty"/>
    <w:rsid w:val="008E78CE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8E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8CE"/>
  </w:style>
  <w:style w:type="paragraph" w:styleId="Stopka">
    <w:name w:val="footer"/>
    <w:basedOn w:val="Normalny"/>
    <w:link w:val="StopkaZnak"/>
    <w:uiPriority w:val="99"/>
    <w:unhideWhenUsed/>
    <w:rsid w:val="008E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8CE"/>
  </w:style>
  <w:style w:type="paragraph" w:styleId="Tekstdymka">
    <w:name w:val="Balloon Text"/>
    <w:basedOn w:val="Normalny"/>
    <w:link w:val="TekstdymkaZnak"/>
    <w:uiPriority w:val="99"/>
    <w:semiHidden/>
    <w:unhideWhenUsed/>
    <w:rsid w:val="00B4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4D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4D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0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0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008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2A714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brzozowski@fe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Kaleciński</dc:creator>
  <cp:lastModifiedBy>jus wlo</cp:lastModifiedBy>
  <cp:revision>35</cp:revision>
  <cp:lastPrinted>2018-06-13T15:54:00Z</cp:lastPrinted>
  <dcterms:created xsi:type="dcterms:W3CDTF">2017-06-06T12:11:00Z</dcterms:created>
  <dcterms:modified xsi:type="dcterms:W3CDTF">2022-01-10T13:11:00Z</dcterms:modified>
</cp:coreProperties>
</file>